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9F0B1" w14:textId="1945A8E1" w:rsidR="006124BB" w:rsidRPr="00953931" w:rsidRDefault="006124BB" w:rsidP="00D37B0E">
      <w:pPr>
        <w:tabs>
          <w:tab w:val="right" w:pos="9638"/>
        </w:tabs>
        <w:spacing w:after="0"/>
        <w:rPr>
          <w:rFonts w:ascii="Arial" w:hAnsi="Arial" w:cs="Arial"/>
          <w:b/>
          <w:noProof/>
          <w:sz w:val="24"/>
        </w:rPr>
      </w:pPr>
      <w:r w:rsidRPr="00953931">
        <w:rPr>
          <w:rFonts w:ascii="Arial" w:hAnsi="Arial" w:cs="Arial"/>
          <w:b/>
          <w:noProof/>
          <w:sz w:val="24"/>
        </w:rPr>
        <w:t>SA WG2 Meeting #16</w:t>
      </w:r>
      <w:r>
        <w:rPr>
          <w:rFonts w:ascii="Arial" w:hAnsi="Arial" w:cs="Arial" w:hint="eastAsia"/>
          <w:b/>
          <w:noProof/>
          <w:sz w:val="24"/>
          <w:lang w:eastAsia="zh-CN"/>
        </w:rPr>
        <w:t>9</w:t>
      </w:r>
      <w:r w:rsidRPr="00953931">
        <w:rPr>
          <w:rFonts w:ascii="Arial" w:hAnsi="Arial" w:cs="Arial"/>
          <w:b/>
          <w:noProof/>
          <w:sz w:val="24"/>
        </w:rPr>
        <w:tab/>
      </w:r>
      <w:r w:rsidR="00B718A0" w:rsidRPr="00B718A0">
        <w:rPr>
          <w:rFonts w:ascii="Arial" w:hAnsi="Arial" w:cs="Arial"/>
          <w:b/>
          <w:noProof/>
          <w:sz w:val="24"/>
        </w:rPr>
        <w:t>S2-2505236</w:t>
      </w:r>
      <w:bookmarkStart w:id="0" w:name="_GoBack"/>
      <w:bookmarkEnd w:id="0"/>
    </w:p>
    <w:p w14:paraId="5E237564" w14:textId="77777777" w:rsidR="006124BB" w:rsidRDefault="006124BB" w:rsidP="00D37B0E">
      <w:pPr>
        <w:pBdr>
          <w:bottom w:val="single" w:sz="4" w:space="1" w:color="auto"/>
        </w:pBdr>
        <w:tabs>
          <w:tab w:val="right" w:pos="9638"/>
        </w:tabs>
        <w:spacing w:after="0"/>
        <w:rPr>
          <w:rFonts w:ascii="Arial" w:hAnsi="Arial" w:cs="Arial"/>
          <w:b/>
          <w:noProof/>
          <w:sz w:val="24"/>
        </w:rPr>
      </w:pPr>
      <w:r w:rsidRPr="006124BB">
        <w:rPr>
          <w:rFonts w:ascii="Arial" w:hAnsi="Arial" w:cs="Arial" w:hint="eastAsia"/>
          <w:b/>
          <w:noProof/>
          <w:sz w:val="24"/>
        </w:rPr>
        <w:t>May</w:t>
      </w:r>
      <w:r w:rsidRPr="006124BB">
        <w:rPr>
          <w:rFonts w:ascii="Arial" w:hAnsi="Arial" w:cs="Arial"/>
          <w:b/>
          <w:noProof/>
          <w:sz w:val="24"/>
        </w:rPr>
        <w:t xml:space="preserve"> </w:t>
      </w:r>
      <w:r w:rsidRPr="006124BB">
        <w:rPr>
          <w:rFonts w:ascii="Arial" w:hAnsi="Arial" w:cs="Arial" w:hint="eastAsia"/>
          <w:b/>
          <w:noProof/>
          <w:sz w:val="24"/>
        </w:rPr>
        <w:t>19</w:t>
      </w:r>
      <w:r w:rsidRPr="006124BB">
        <w:rPr>
          <w:rFonts w:ascii="Arial" w:hAnsi="Arial" w:cs="Arial"/>
          <w:b/>
          <w:noProof/>
          <w:sz w:val="24"/>
        </w:rPr>
        <w:t xml:space="preserve"> – </w:t>
      </w:r>
      <w:r w:rsidRPr="006124BB">
        <w:rPr>
          <w:rFonts w:ascii="Arial" w:hAnsi="Arial" w:cs="Arial" w:hint="eastAsia"/>
          <w:b/>
          <w:noProof/>
          <w:sz w:val="24"/>
        </w:rPr>
        <w:t>23</w:t>
      </w:r>
      <w:r w:rsidRPr="006124BB">
        <w:rPr>
          <w:rFonts w:ascii="Arial" w:hAnsi="Arial" w:cs="Arial"/>
          <w:b/>
          <w:noProof/>
          <w:sz w:val="24"/>
        </w:rPr>
        <w:t>, 202</w:t>
      </w:r>
      <w:r w:rsidRPr="006124BB">
        <w:rPr>
          <w:rFonts w:ascii="Arial" w:hAnsi="Arial" w:cs="Arial" w:hint="eastAsia"/>
          <w:b/>
          <w:noProof/>
          <w:sz w:val="24"/>
        </w:rPr>
        <w:t xml:space="preserve">5, </w:t>
      </w:r>
      <w:r w:rsidRPr="006124BB">
        <w:rPr>
          <w:rFonts w:ascii="Arial" w:hAnsi="Arial" w:cs="Arial"/>
          <w:b/>
          <w:noProof/>
          <w:sz w:val="24"/>
        </w:rPr>
        <w:t>Fukuoka, J</w:t>
      </w:r>
      <w:r w:rsidRPr="006124BB">
        <w:rPr>
          <w:rFonts w:ascii="Arial" w:hAnsi="Arial" w:cs="Arial" w:hint="eastAsia"/>
          <w:b/>
          <w:noProof/>
          <w:sz w:val="24"/>
        </w:rPr>
        <w:t>apan</w:t>
      </w:r>
    </w:p>
    <w:p w14:paraId="115B54EC" w14:textId="77777777" w:rsidR="00D37B0E" w:rsidRDefault="00D37B0E" w:rsidP="00D37B0E">
      <w:pPr>
        <w:pStyle w:val="CRCoverPage"/>
        <w:tabs>
          <w:tab w:val="right" w:pos="9638"/>
        </w:tabs>
        <w:spacing w:after="0"/>
        <w:rPr>
          <w:rFonts w:cs="Arial"/>
          <w:b/>
          <w:noProof/>
          <w:sz w:val="24"/>
        </w:rPr>
      </w:pPr>
    </w:p>
    <w:p w14:paraId="77D5ADA2" w14:textId="77777777" w:rsidR="00E040DC" w:rsidRPr="002D5248" w:rsidRDefault="00E040DC" w:rsidP="00E040DC">
      <w:pPr>
        <w:keepNext/>
        <w:tabs>
          <w:tab w:val="left" w:pos="2127"/>
        </w:tabs>
        <w:spacing w:after="120"/>
        <w:ind w:left="2126" w:hanging="2126"/>
        <w:outlineLvl w:val="0"/>
        <w:rPr>
          <w:rFonts w:ascii="Arial" w:hAnsi="Arial" w:cs="Arial"/>
          <w:b/>
          <w:lang w:eastAsia="zh-CN"/>
        </w:rPr>
      </w:pPr>
      <w:r w:rsidRPr="002D5248">
        <w:rPr>
          <w:rFonts w:ascii="Arial" w:hAnsi="Arial" w:cs="Arial"/>
          <w:b/>
        </w:rPr>
        <w:t>Title:</w:t>
      </w:r>
      <w:r w:rsidRPr="002D5248">
        <w:rPr>
          <w:rFonts w:ascii="Arial" w:hAnsi="Arial" w:cs="Arial"/>
          <w:b/>
        </w:rPr>
        <w:tab/>
      </w:r>
      <w:r w:rsidR="000F695A" w:rsidRPr="002D5248">
        <w:rPr>
          <w:rFonts w:ascii="Arial" w:hAnsi="Arial" w:cs="Arial" w:hint="eastAsia"/>
          <w:b/>
          <w:lang w:eastAsia="zh-CN"/>
        </w:rPr>
        <w:t xml:space="preserve">Discussion on </w:t>
      </w:r>
      <w:r w:rsidR="006E2AC5" w:rsidRPr="002D5248">
        <w:rPr>
          <w:rFonts w:ascii="Arial" w:hAnsi="Arial" w:cs="Arial"/>
          <w:b/>
          <w:lang w:eastAsia="zh-CN"/>
        </w:rPr>
        <w:t xml:space="preserve">OAM </w:t>
      </w:r>
      <w:r w:rsidR="00FF6514">
        <w:rPr>
          <w:rFonts w:ascii="Arial" w:hAnsi="Arial" w:cs="Arial" w:hint="eastAsia"/>
          <w:b/>
          <w:lang w:eastAsia="zh-CN"/>
        </w:rPr>
        <w:t>based solution</w:t>
      </w:r>
      <w:r w:rsidR="006E2AC5" w:rsidRPr="002D5248">
        <w:rPr>
          <w:rFonts w:ascii="Arial" w:hAnsi="Arial" w:cs="Arial"/>
          <w:b/>
          <w:lang w:eastAsia="zh-CN"/>
        </w:rPr>
        <w:t xml:space="preserve"> to support </w:t>
      </w:r>
      <w:r w:rsidR="00FF6514">
        <w:rPr>
          <w:rFonts w:ascii="Arial" w:hAnsi="Arial" w:cs="Arial" w:hint="eastAsia"/>
          <w:b/>
          <w:lang w:eastAsia="zh-CN"/>
        </w:rPr>
        <w:t xml:space="preserve">NTN </w:t>
      </w:r>
      <w:r w:rsidR="00FF6514">
        <w:rPr>
          <w:rFonts w:ascii="Arial" w:hAnsi="Arial" w:cs="Arial"/>
          <w:b/>
          <w:lang w:eastAsia="zh-CN"/>
        </w:rPr>
        <w:t>regenerative payload</w:t>
      </w:r>
    </w:p>
    <w:p w14:paraId="5B732021" w14:textId="08D36621" w:rsidR="00C022E3" w:rsidRPr="002D5248" w:rsidRDefault="00C022E3" w:rsidP="00E040DC">
      <w:pPr>
        <w:keepNext/>
        <w:tabs>
          <w:tab w:val="left" w:pos="2127"/>
        </w:tabs>
        <w:spacing w:after="120"/>
        <w:ind w:left="2126" w:hanging="2126"/>
        <w:outlineLvl w:val="0"/>
        <w:rPr>
          <w:rFonts w:ascii="Arial" w:hAnsi="Arial" w:cs="Arial"/>
          <w:b/>
          <w:lang w:val="en-US" w:eastAsia="zh-CN"/>
        </w:rPr>
      </w:pPr>
      <w:r w:rsidRPr="002D5248">
        <w:rPr>
          <w:rFonts w:ascii="Arial" w:hAnsi="Arial" w:cs="Arial"/>
          <w:b/>
          <w:lang w:val="en-US"/>
        </w:rPr>
        <w:t>Source:</w:t>
      </w:r>
      <w:r w:rsidRPr="002D5248">
        <w:rPr>
          <w:rFonts w:ascii="Arial" w:hAnsi="Arial" w:cs="Arial"/>
          <w:b/>
          <w:lang w:val="en-US"/>
        </w:rPr>
        <w:tab/>
      </w:r>
      <w:r w:rsidR="000F695A" w:rsidRPr="002D5248">
        <w:rPr>
          <w:rFonts w:ascii="Arial" w:hAnsi="Arial" w:cs="Arial" w:hint="eastAsia"/>
          <w:b/>
          <w:lang w:val="en-US" w:eastAsia="zh-CN"/>
        </w:rPr>
        <w:t>CATT</w:t>
      </w:r>
      <w:r w:rsidR="00153B42">
        <w:rPr>
          <w:rFonts w:ascii="Arial" w:hAnsi="Arial" w:cs="Arial" w:hint="eastAsia"/>
          <w:b/>
          <w:lang w:val="en-US" w:eastAsia="zh-CN"/>
        </w:rPr>
        <w:t>, CSCN, ZTE, vivo</w:t>
      </w:r>
    </w:p>
    <w:p w14:paraId="6AA46AA0" w14:textId="77777777" w:rsidR="00C022E3" w:rsidRPr="002D5248" w:rsidRDefault="00C022E3" w:rsidP="00E040DC">
      <w:pPr>
        <w:keepNext/>
        <w:tabs>
          <w:tab w:val="left" w:pos="2127"/>
        </w:tabs>
        <w:spacing w:after="120"/>
        <w:ind w:left="2126" w:hanging="2126"/>
        <w:outlineLvl w:val="0"/>
        <w:rPr>
          <w:rFonts w:ascii="Arial" w:hAnsi="Arial" w:cs="Arial"/>
          <w:b/>
          <w:lang w:eastAsia="zh-CN"/>
        </w:rPr>
      </w:pPr>
      <w:r w:rsidRPr="002D5248">
        <w:rPr>
          <w:rFonts w:ascii="Arial" w:hAnsi="Arial" w:cs="Arial"/>
          <w:b/>
        </w:rPr>
        <w:t>Document for:</w:t>
      </w:r>
      <w:r w:rsidRPr="002D5248">
        <w:rPr>
          <w:rFonts w:ascii="Arial" w:hAnsi="Arial" w:cs="Arial"/>
          <w:b/>
        </w:rPr>
        <w:tab/>
      </w:r>
      <w:r w:rsidRPr="002D5248">
        <w:rPr>
          <w:rFonts w:ascii="Arial" w:hAnsi="Arial" w:cs="Arial"/>
          <w:b/>
          <w:lang w:eastAsia="zh-CN"/>
        </w:rPr>
        <w:t>Discussion</w:t>
      </w:r>
    </w:p>
    <w:p w14:paraId="409B77C2" w14:textId="77777777" w:rsidR="00C022E3" w:rsidRPr="002D5248" w:rsidRDefault="00C022E3" w:rsidP="00E040DC">
      <w:pPr>
        <w:keepNext/>
        <w:tabs>
          <w:tab w:val="left" w:pos="2127"/>
        </w:tabs>
        <w:spacing w:after="120"/>
        <w:ind w:left="2126" w:hanging="2126"/>
        <w:rPr>
          <w:rFonts w:ascii="Arial" w:hAnsi="Arial" w:cs="Arial"/>
          <w:b/>
          <w:lang w:eastAsia="zh-CN"/>
        </w:rPr>
      </w:pPr>
      <w:r w:rsidRPr="002D5248">
        <w:rPr>
          <w:rFonts w:ascii="Arial" w:hAnsi="Arial" w:cs="Arial"/>
          <w:b/>
        </w:rPr>
        <w:t>Agenda Item:</w:t>
      </w:r>
      <w:r w:rsidRPr="002D5248">
        <w:rPr>
          <w:rFonts w:ascii="Arial" w:hAnsi="Arial" w:cs="Arial"/>
          <w:b/>
        </w:rPr>
        <w:tab/>
      </w:r>
      <w:r w:rsidR="00410336" w:rsidRPr="002D5248">
        <w:rPr>
          <w:rFonts w:ascii="Arial" w:hAnsi="Arial" w:cs="Arial" w:hint="eastAsia"/>
          <w:b/>
          <w:lang w:eastAsia="zh-CN"/>
        </w:rPr>
        <w:t>19.1.2</w:t>
      </w:r>
    </w:p>
    <w:p w14:paraId="274E1C14" w14:textId="77777777" w:rsidR="00E040DC" w:rsidRPr="002D5248" w:rsidRDefault="00E040DC" w:rsidP="00E040DC">
      <w:pPr>
        <w:spacing w:after="120"/>
        <w:rPr>
          <w:rFonts w:ascii="Arial" w:hAnsi="Arial" w:cs="Arial"/>
          <w:i/>
          <w:iCs/>
          <w:lang w:eastAsia="zh-CN"/>
        </w:rPr>
      </w:pPr>
      <w:r w:rsidRPr="002D5248">
        <w:rPr>
          <w:rFonts w:ascii="Arial" w:hAnsi="Arial" w:cs="Arial"/>
          <w:i/>
          <w:iCs/>
          <w:lang w:eastAsia="zh-CN"/>
        </w:rPr>
        <w:t>Abstract:</w:t>
      </w:r>
      <w:r w:rsidRPr="002D5248">
        <w:rPr>
          <w:rFonts w:ascii="Arial" w:hAnsi="Arial" w:cs="Arial"/>
          <w:i/>
          <w:iCs/>
          <w:lang w:eastAsia="zh-CN"/>
        </w:rPr>
        <w:tab/>
      </w:r>
      <w:r w:rsidR="00410336" w:rsidRPr="002D5248">
        <w:rPr>
          <w:rFonts w:ascii="Arial" w:hAnsi="Arial" w:cs="Arial" w:hint="eastAsia"/>
          <w:i/>
          <w:iCs/>
          <w:lang w:eastAsia="zh-CN"/>
        </w:rPr>
        <w:t>T</w:t>
      </w:r>
      <w:r w:rsidR="00410336" w:rsidRPr="002D5248">
        <w:rPr>
          <w:rFonts w:ascii="Arial" w:hAnsi="Arial" w:cs="Arial"/>
          <w:i/>
          <w:iCs/>
          <w:lang w:eastAsia="zh-CN"/>
        </w:rPr>
        <w:t>h</w:t>
      </w:r>
      <w:r w:rsidR="00410336" w:rsidRPr="002D5248">
        <w:rPr>
          <w:rFonts w:ascii="Arial" w:hAnsi="Arial" w:cs="Arial" w:hint="eastAsia"/>
          <w:i/>
          <w:iCs/>
          <w:lang w:eastAsia="zh-CN"/>
        </w:rPr>
        <w:t xml:space="preserve">is paper presents a discussion on </w:t>
      </w:r>
      <w:r w:rsidR="003303B1" w:rsidRPr="002D5248">
        <w:rPr>
          <w:rFonts w:ascii="Arial" w:hAnsi="Arial" w:cs="Arial"/>
          <w:i/>
          <w:iCs/>
          <w:lang w:eastAsia="zh-CN"/>
        </w:rPr>
        <w:t xml:space="preserve">OAM </w:t>
      </w:r>
      <w:r w:rsidR="00FF6514" w:rsidRPr="00FF6514">
        <w:rPr>
          <w:rFonts w:ascii="Arial" w:hAnsi="Arial" w:cs="Arial"/>
          <w:i/>
          <w:iCs/>
          <w:lang w:eastAsia="zh-CN"/>
        </w:rPr>
        <w:t>based solution to support NTN regenerative payload</w:t>
      </w:r>
      <w:r w:rsidR="00410336" w:rsidRPr="002D5248">
        <w:rPr>
          <w:rFonts w:ascii="Arial" w:hAnsi="Arial" w:cs="Arial" w:hint="eastAsia"/>
          <w:i/>
          <w:iCs/>
          <w:lang w:eastAsia="zh-CN"/>
        </w:rPr>
        <w:t xml:space="preserve"> related to LS </w:t>
      </w:r>
      <w:r w:rsidR="00845A21" w:rsidRPr="002D5248">
        <w:rPr>
          <w:rFonts w:ascii="Arial" w:hAnsi="Arial" w:cs="Arial"/>
          <w:i/>
          <w:iCs/>
          <w:lang w:eastAsia="zh-CN"/>
        </w:rPr>
        <w:t>R3-250895</w:t>
      </w:r>
      <w:r w:rsidR="00845A21" w:rsidRPr="002D5248">
        <w:rPr>
          <w:rFonts w:ascii="Arial" w:hAnsi="Arial" w:cs="Arial" w:hint="eastAsia"/>
          <w:i/>
          <w:iCs/>
          <w:lang w:eastAsia="zh-CN"/>
        </w:rPr>
        <w:t xml:space="preserve"> from RAN3 and </w:t>
      </w:r>
      <w:r w:rsidR="00845A21" w:rsidRPr="002D5248">
        <w:rPr>
          <w:rFonts w:ascii="Arial" w:hAnsi="Arial" w:cs="Arial"/>
          <w:i/>
          <w:iCs/>
          <w:lang w:eastAsia="zh-CN"/>
        </w:rPr>
        <w:t>S5-250842</w:t>
      </w:r>
      <w:r w:rsidR="00410336" w:rsidRPr="002D5248">
        <w:rPr>
          <w:rFonts w:ascii="Arial" w:hAnsi="Arial" w:cs="Arial" w:hint="eastAsia"/>
          <w:i/>
          <w:iCs/>
          <w:lang w:eastAsia="zh-CN"/>
        </w:rPr>
        <w:t xml:space="preserve"> </w:t>
      </w:r>
      <w:r w:rsidR="004C41F7">
        <w:rPr>
          <w:rFonts w:ascii="Arial" w:hAnsi="Arial" w:cs="Arial" w:hint="eastAsia"/>
          <w:i/>
          <w:iCs/>
          <w:lang w:eastAsia="zh-CN"/>
        </w:rPr>
        <w:t>from SA</w:t>
      </w:r>
      <w:r w:rsidR="00845A21" w:rsidRPr="002D5248">
        <w:rPr>
          <w:rFonts w:ascii="Arial" w:hAnsi="Arial" w:cs="Arial" w:hint="eastAsia"/>
          <w:i/>
          <w:iCs/>
          <w:lang w:eastAsia="zh-CN"/>
        </w:rPr>
        <w:t>5</w:t>
      </w:r>
      <w:r w:rsidR="00410336" w:rsidRPr="002D5248">
        <w:rPr>
          <w:rFonts w:ascii="Arial" w:hAnsi="Arial" w:cs="Arial" w:hint="eastAsia"/>
          <w:i/>
          <w:iCs/>
          <w:lang w:eastAsia="zh-CN"/>
        </w:rPr>
        <w:t>.</w:t>
      </w:r>
    </w:p>
    <w:p w14:paraId="7A97F37E" w14:textId="77777777" w:rsidR="00C022E3" w:rsidRPr="00E040DC" w:rsidRDefault="00C022E3" w:rsidP="00E040DC">
      <w:pPr>
        <w:pBdr>
          <w:top w:val="single" w:sz="4" w:space="1" w:color="auto"/>
        </w:pBdr>
      </w:pPr>
    </w:p>
    <w:p w14:paraId="32652CE0" w14:textId="77777777" w:rsidR="003615AD" w:rsidRDefault="00E92A45" w:rsidP="007923A2">
      <w:pPr>
        <w:numPr>
          <w:ilvl w:val="0"/>
          <w:numId w:val="24"/>
        </w:numPr>
        <w:spacing w:before="240" w:afterLines="100" w:after="240"/>
        <w:ind w:left="429" w:hangingChars="178" w:hanging="429"/>
        <w:rPr>
          <w:rFonts w:ascii="Arial" w:hAnsi="Arial" w:cs="Arial"/>
          <w:b/>
          <w:bCs/>
          <w:sz w:val="24"/>
          <w:lang w:eastAsia="zh-CN"/>
        </w:rPr>
      </w:pPr>
      <w:r>
        <w:rPr>
          <w:rFonts w:ascii="Arial" w:hAnsi="Arial" w:cs="Arial" w:hint="eastAsia"/>
          <w:b/>
          <w:bCs/>
          <w:sz w:val="24"/>
          <w:lang w:eastAsia="zh-CN"/>
        </w:rPr>
        <w:t>Background and benefits of OAM based solution for NTN r</w:t>
      </w:r>
      <w:r w:rsidR="00377D80">
        <w:rPr>
          <w:rFonts w:ascii="Arial" w:hAnsi="Arial" w:cs="Arial" w:hint="eastAsia"/>
          <w:b/>
          <w:bCs/>
          <w:sz w:val="24"/>
          <w:lang w:eastAsia="zh-CN"/>
        </w:rPr>
        <w:t>egenerative payload</w:t>
      </w:r>
    </w:p>
    <w:p w14:paraId="6E7749D7" w14:textId="77777777" w:rsidR="004119A6" w:rsidRDefault="008E14F8" w:rsidP="008E14F8">
      <w:pPr>
        <w:spacing w:after="60"/>
        <w:rPr>
          <w:lang w:eastAsia="zh-CN"/>
        </w:rPr>
      </w:pPr>
      <w:r w:rsidRPr="008E14F8">
        <w:rPr>
          <w:rFonts w:hint="eastAsia"/>
        </w:rPr>
        <w:t xml:space="preserve">In the </w:t>
      </w:r>
      <w:r>
        <w:rPr>
          <w:rFonts w:hint="eastAsia"/>
          <w:lang w:eastAsia="zh-CN"/>
        </w:rPr>
        <w:t xml:space="preserve">scenarios of regenerative payload for satellite access </w:t>
      </w:r>
      <w:r w:rsidR="00A7586A">
        <w:rPr>
          <w:rFonts w:hint="eastAsia"/>
          <w:lang w:eastAsia="zh-CN"/>
        </w:rPr>
        <w:t>(</w:t>
      </w:r>
      <w:r>
        <w:rPr>
          <w:rFonts w:hint="eastAsia"/>
          <w:lang w:eastAsia="zh-CN"/>
        </w:rPr>
        <w:t>i.e. the gNB is onboard the satellite</w:t>
      </w:r>
      <w:r w:rsidR="00A7586A">
        <w:rPr>
          <w:rFonts w:hint="eastAsia"/>
          <w:lang w:eastAsia="zh-CN"/>
        </w:rPr>
        <w:t>)</w:t>
      </w:r>
      <w:r>
        <w:rPr>
          <w:rFonts w:hint="eastAsia"/>
          <w:lang w:eastAsia="zh-CN"/>
        </w:rPr>
        <w:t xml:space="preserve">, the </w:t>
      </w:r>
      <w:r w:rsidR="00684FDD">
        <w:rPr>
          <w:rFonts w:hint="eastAsia"/>
          <w:lang w:eastAsia="zh-CN"/>
        </w:rPr>
        <w:t>Supported TAI list</w:t>
      </w:r>
      <w:r>
        <w:rPr>
          <w:rFonts w:hint="eastAsia"/>
          <w:lang w:eastAsia="zh-CN"/>
        </w:rPr>
        <w:t xml:space="preserve"> of the gNB will change as the gNB moves</w:t>
      </w:r>
      <w:r w:rsidR="000728AF">
        <w:rPr>
          <w:rFonts w:hint="eastAsia"/>
          <w:lang w:eastAsia="zh-CN"/>
        </w:rPr>
        <w:t xml:space="preserve"> along</w:t>
      </w:r>
      <w:r>
        <w:rPr>
          <w:rFonts w:hint="eastAsia"/>
          <w:lang w:eastAsia="zh-CN"/>
        </w:rPr>
        <w:t xml:space="preserve"> with the NGSO</w:t>
      </w:r>
      <w:r w:rsidR="00E45266">
        <w:rPr>
          <w:rFonts w:hint="eastAsia"/>
          <w:lang w:eastAsia="zh-CN"/>
        </w:rPr>
        <w:t xml:space="preserve"> s</w:t>
      </w:r>
      <w:r w:rsidR="000728AF">
        <w:rPr>
          <w:rFonts w:hint="eastAsia"/>
          <w:lang w:eastAsia="zh-CN"/>
        </w:rPr>
        <w:t>atellite.</w:t>
      </w:r>
      <w:r w:rsidR="00E7641B">
        <w:rPr>
          <w:rFonts w:hint="eastAsia"/>
          <w:lang w:eastAsia="zh-CN"/>
        </w:rPr>
        <w:t xml:space="preserve"> </w:t>
      </w:r>
      <w:r w:rsidR="005C553F">
        <w:rPr>
          <w:rFonts w:hint="eastAsia"/>
          <w:lang w:eastAsia="zh-CN"/>
        </w:rPr>
        <w:t xml:space="preserve">This would cause some problems e.g. for paging, as the AMF may not be able to tell which gNB </w:t>
      </w:r>
      <w:r w:rsidR="00C934EC">
        <w:rPr>
          <w:rFonts w:hint="eastAsia"/>
          <w:lang w:eastAsia="zh-CN"/>
        </w:rPr>
        <w:t xml:space="preserve">on satellite </w:t>
      </w:r>
      <w:r w:rsidR="005C553F">
        <w:rPr>
          <w:rFonts w:hint="eastAsia"/>
          <w:lang w:eastAsia="zh-CN"/>
        </w:rPr>
        <w:t>is serving the UE</w:t>
      </w:r>
      <w:r w:rsidR="003119B2">
        <w:rPr>
          <w:rFonts w:hint="eastAsia"/>
          <w:lang w:eastAsia="zh-CN"/>
        </w:rPr>
        <w:t xml:space="preserve"> when the downlink data</w:t>
      </w:r>
      <w:r w:rsidR="00E819C2">
        <w:rPr>
          <w:rFonts w:hint="eastAsia"/>
          <w:lang w:eastAsia="zh-CN"/>
        </w:rPr>
        <w:t>/</w:t>
      </w:r>
      <w:r w:rsidR="00E819C2" w:rsidRPr="00E819C2">
        <w:rPr>
          <w:rFonts w:hint="eastAsia"/>
          <w:lang w:eastAsia="zh-CN"/>
        </w:rPr>
        <w:t xml:space="preserve"> </w:t>
      </w:r>
      <w:r w:rsidR="00E819C2">
        <w:rPr>
          <w:rFonts w:hint="eastAsia"/>
          <w:lang w:eastAsia="zh-CN"/>
        </w:rPr>
        <w:t>signalling</w:t>
      </w:r>
      <w:r w:rsidR="003119B2">
        <w:rPr>
          <w:rFonts w:hint="eastAsia"/>
          <w:lang w:eastAsia="zh-CN"/>
        </w:rPr>
        <w:t xml:space="preserve"> is to be delivered.</w:t>
      </w:r>
    </w:p>
    <w:p w14:paraId="7158AD58" w14:textId="0FCE8059" w:rsidR="005315B6" w:rsidRPr="002A1CBF" w:rsidRDefault="005B6C5D" w:rsidP="005315B6">
      <w:pPr>
        <w:rPr>
          <w:lang w:eastAsia="zh-CN"/>
        </w:rPr>
      </w:pPr>
      <w:r w:rsidRPr="00172626">
        <w:t>RAN</w:t>
      </w:r>
      <w:r w:rsidRPr="00172626">
        <w:rPr>
          <w:lang w:eastAsia="zh-CN"/>
        </w:rPr>
        <w:t xml:space="preserve"> WG</w:t>
      </w:r>
      <w:r w:rsidRPr="00172626">
        <w:t>3</w:t>
      </w:r>
      <w:r w:rsidRPr="00172626">
        <w:rPr>
          <w:lang w:eastAsia="zh-CN"/>
        </w:rPr>
        <w:t xml:space="preserve"> has discussed this issue for several meetings and agreed on </w:t>
      </w:r>
      <w:r w:rsidR="00E17984" w:rsidRPr="00172626">
        <w:rPr>
          <w:lang w:eastAsia="zh-CN"/>
        </w:rPr>
        <w:t>an</w:t>
      </w:r>
      <w:r w:rsidRPr="00172626">
        <w:rPr>
          <w:lang w:eastAsia="zh-CN"/>
        </w:rPr>
        <w:t xml:space="preserve"> OAM based solution</w:t>
      </w:r>
      <w:r w:rsidR="001A0847" w:rsidRPr="00172626">
        <w:rPr>
          <w:lang w:eastAsia="zh-CN"/>
        </w:rPr>
        <w:t xml:space="preserve"> as</w:t>
      </w:r>
      <w:r w:rsidR="00C919BF">
        <w:rPr>
          <w:rFonts w:hint="eastAsia"/>
          <w:lang w:eastAsia="zh-CN"/>
        </w:rPr>
        <w:t xml:space="preserve"> briefly described in the LS </w:t>
      </w:r>
      <w:r w:rsidR="00C919BF" w:rsidRPr="00C919BF">
        <w:rPr>
          <w:lang w:eastAsia="zh-CN"/>
        </w:rPr>
        <w:t>R3-245845</w:t>
      </w:r>
      <w:r w:rsidR="00EE7632">
        <w:rPr>
          <w:rFonts w:hint="eastAsia"/>
          <w:lang w:eastAsia="zh-CN"/>
        </w:rPr>
        <w:t>/</w:t>
      </w:r>
      <w:hyperlink r:id="rId8" w:history="1">
        <w:r w:rsidR="00EE7632" w:rsidRPr="00172626">
          <w:rPr>
            <w:rStyle w:val="aa"/>
            <w:bCs/>
            <w:lang w:eastAsia="zh-CN"/>
          </w:rPr>
          <w:t>S2-241130</w:t>
        </w:r>
        <w:r w:rsidR="00EE7632">
          <w:rPr>
            <w:rStyle w:val="aa"/>
            <w:rFonts w:hint="eastAsia"/>
            <w:bCs/>
            <w:lang w:eastAsia="zh-CN"/>
          </w:rPr>
          <w:t>6</w:t>
        </w:r>
      </w:hyperlink>
      <w:r w:rsidR="00C919BF">
        <w:rPr>
          <w:rFonts w:hint="eastAsia"/>
          <w:lang w:eastAsia="zh-CN"/>
        </w:rPr>
        <w:t>, which is further confirmed</w:t>
      </w:r>
      <w:r w:rsidR="005315B6">
        <w:rPr>
          <w:rFonts w:hint="eastAsia"/>
          <w:lang w:eastAsia="zh-CN"/>
        </w:rPr>
        <w:t xml:space="preserve"> and clarified</w:t>
      </w:r>
      <w:r w:rsidR="00C919BF">
        <w:rPr>
          <w:rFonts w:hint="eastAsia"/>
          <w:lang w:eastAsia="zh-CN"/>
        </w:rPr>
        <w:t xml:space="preserve"> in the LS</w:t>
      </w:r>
      <w:r w:rsidR="00EE7632" w:rsidRPr="00EE7632">
        <w:t xml:space="preserve"> </w:t>
      </w:r>
      <w:r w:rsidR="00EE7632" w:rsidRPr="00EE7632">
        <w:rPr>
          <w:lang w:eastAsia="zh-CN"/>
        </w:rPr>
        <w:t>R3-250895</w:t>
      </w:r>
      <w:r w:rsidR="00EE7632">
        <w:rPr>
          <w:rFonts w:hint="eastAsia"/>
          <w:lang w:eastAsia="zh-CN"/>
        </w:rPr>
        <w:t>/</w:t>
      </w:r>
      <w:hyperlink r:id="rId9" w:history="1">
        <w:r w:rsidR="002A1CBF" w:rsidRPr="002A1CBF">
          <w:rPr>
            <w:bCs/>
            <w:color w:val="0000FF"/>
            <w:u w:val="single"/>
            <w:lang w:val="en-US" w:eastAsia="zh-CN"/>
          </w:rPr>
          <w:t>S2-2504578</w:t>
        </w:r>
      </w:hyperlink>
      <w:r w:rsidR="00EE7632" w:rsidRPr="00EE7632">
        <w:rPr>
          <w:rFonts w:hint="eastAsia"/>
          <w:lang w:eastAsia="zh-CN"/>
        </w:rPr>
        <w:t>, as a response to</w:t>
      </w:r>
      <w:r w:rsidR="00EE7632" w:rsidRPr="00EE7632">
        <w:rPr>
          <w:lang w:eastAsia="zh-CN"/>
        </w:rPr>
        <w:t xml:space="preserve"> </w:t>
      </w:r>
      <w:r w:rsidR="00EE7632" w:rsidRPr="00EE7632">
        <w:rPr>
          <w:rFonts w:hint="eastAsia"/>
          <w:lang w:eastAsia="zh-CN"/>
        </w:rPr>
        <w:t>S</w:t>
      </w:r>
      <w:r w:rsidR="00EE7632" w:rsidRPr="00EE7632">
        <w:rPr>
          <w:lang w:eastAsia="zh-CN"/>
        </w:rPr>
        <w:t xml:space="preserve">2-2413030/R3-250023 </w:t>
      </w:r>
      <w:r w:rsidR="00EE7632" w:rsidRPr="00EE7632">
        <w:rPr>
          <w:rFonts w:hint="eastAsia"/>
          <w:lang w:eastAsia="zh-CN"/>
        </w:rPr>
        <w:t xml:space="preserve">and </w:t>
      </w:r>
      <w:r w:rsidR="00EE7632" w:rsidRPr="00EE7632">
        <w:rPr>
          <w:lang w:eastAsia="zh-CN"/>
        </w:rPr>
        <w:t>S5-24</w:t>
      </w:r>
      <w:r w:rsidR="00EE7632" w:rsidRPr="00EE7632">
        <w:rPr>
          <w:rFonts w:hint="eastAsia"/>
          <w:lang w:eastAsia="zh-CN"/>
        </w:rPr>
        <w:t>7311/R3-250030</w:t>
      </w:r>
      <w:r w:rsidR="00EE7632">
        <w:rPr>
          <w:rFonts w:hint="eastAsia"/>
          <w:lang w:eastAsia="zh-CN"/>
        </w:rPr>
        <w:t>.</w:t>
      </w:r>
    </w:p>
    <w:p w14:paraId="71FF0D11" w14:textId="1E44AEC0" w:rsidR="00B67DDA" w:rsidRDefault="00213004" w:rsidP="00213004">
      <w:pPr>
        <w:pStyle w:val="B1"/>
        <w:spacing w:after="120"/>
        <w:ind w:left="0" w:firstLine="0"/>
        <w:rPr>
          <w:rFonts w:eastAsiaTheme="minorEastAsia"/>
          <w:lang w:eastAsia="zh-CN"/>
        </w:rPr>
      </w:pPr>
      <w:r>
        <w:rPr>
          <w:rFonts w:eastAsiaTheme="minorEastAsia" w:hint="eastAsia"/>
          <w:lang w:eastAsia="zh-CN"/>
        </w:rPr>
        <w:t>T</w:t>
      </w:r>
      <w:r w:rsidRPr="00213004">
        <w:rPr>
          <w:rFonts w:eastAsiaTheme="minorEastAsia"/>
          <w:lang w:eastAsia="zh-CN"/>
        </w:rPr>
        <w:t>he following clarifications</w:t>
      </w:r>
      <w:r>
        <w:rPr>
          <w:rFonts w:eastAsiaTheme="minorEastAsia" w:hint="eastAsia"/>
          <w:lang w:eastAsia="zh-CN"/>
        </w:rPr>
        <w:t xml:space="preserve"> are provided in </w:t>
      </w:r>
      <w:r>
        <w:rPr>
          <w:rFonts w:hint="eastAsia"/>
          <w:lang w:eastAsia="zh-CN"/>
        </w:rPr>
        <w:t>LS</w:t>
      </w:r>
      <w:r w:rsidRPr="00EE7632">
        <w:t xml:space="preserve"> </w:t>
      </w:r>
      <w:r w:rsidRPr="00EE7632">
        <w:rPr>
          <w:lang w:eastAsia="zh-CN"/>
        </w:rPr>
        <w:t>R3-250895</w:t>
      </w:r>
      <w:r>
        <w:rPr>
          <w:rFonts w:hint="eastAsia"/>
          <w:lang w:eastAsia="zh-CN"/>
        </w:rPr>
        <w:t>/</w:t>
      </w:r>
      <w:hyperlink r:id="rId10" w:history="1">
        <w:r w:rsidR="00CE0BF6" w:rsidRPr="002A1CBF">
          <w:rPr>
            <w:bCs/>
            <w:color w:val="0000FF"/>
            <w:u w:val="single"/>
            <w:lang w:val="en-US" w:eastAsia="zh-CN"/>
          </w:rPr>
          <w:t>S2-2504578</w:t>
        </w:r>
      </w:hyperlink>
      <w:r w:rsidRPr="00213004">
        <w:rPr>
          <w:rFonts w:eastAsiaTheme="minorEastAsia"/>
          <w:lang w:eastAsia="zh-CN"/>
        </w:rPr>
        <w:t>:</w:t>
      </w:r>
      <w:r w:rsidR="00B67DDA">
        <w:rPr>
          <w:rFonts w:eastAsiaTheme="minorEastAsia" w:hint="eastAsia"/>
          <w:lang w:eastAsia="zh-CN"/>
        </w:rPr>
        <w:t xml:space="preserve"> </w:t>
      </w:r>
    </w:p>
    <w:p w14:paraId="60A52801" w14:textId="77777777" w:rsidR="00213004" w:rsidRPr="00213004" w:rsidRDefault="00B67DDA" w:rsidP="00017E38">
      <w:pPr>
        <w:pStyle w:val="B1"/>
        <w:spacing w:after="120"/>
        <w:ind w:left="0" w:firstLine="0"/>
        <w:rPr>
          <w:lang w:eastAsia="zh-CN"/>
        </w:rPr>
      </w:pPr>
      <w:r>
        <w:rPr>
          <w:rFonts w:eastAsiaTheme="minorEastAsia"/>
          <w:lang w:eastAsia="zh-CN"/>
        </w:rPr>
        <w:t>“</w:t>
      </w:r>
      <w:r w:rsidR="00017E38">
        <w:rPr>
          <w:rFonts w:eastAsiaTheme="minorEastAsia" w:hint="eastAsia"/>
          <w:lang w:eastAsia="zh-CN"/>
        </w:rPr>
        <w:tab/>
        <w:t>-</w:t>
      </w:r>
      <w:r w:rsidR="00017E38">
        <w:rPr>
          <w:rFonts w:eastAsiaTheme="minorEastAsia" w:hint="eastAsia"/>
          <w:lang w:eastAsia="zh-CN"/>
        </w:rPr>
        <w:tab/>
      </w:r>
      <w:r w:rsidR="00213004" w:rsidRPr="00213004">
        <w:rPr>
          <w:lang w:eastAsia="zh-CN"/>
        </w:rPr>
        <w:t xml:space="preserve">In general, satellite orbital movement is periodic and predictable; therefore, any resulting change to node parameters will result in the same information being </w:t>
      </w:r>
      <w:r w:rsidR="00213004" w:rsidRPr="00017E38">
        <w:rPr>
          <w:lang w:eastAsia="zh-CN"/>
        </w:rPr>
        <w:t xml:space="preserve">frequently </w:t>
      </w:r>
      <w:r w:rsidR="00213004" w:rsidRPr="00213004">
        <w:rPr>
          <w:lang w:eastAsia="zh-CN"/>
        </w:rPr>
        <w:t>exchanged over network interfaces at regular intervals.</w:t>
      </w:r>
    </w:p>
    <w:p w14:paraId="3AFC9EAE" w14:textId="77777777" w:rsidR="00213004" w:rsidRPr="00213004" w:rsidRDefault="00213004" w:rsidP="00213004">
      <w:pPr>
        <w:pStyle w:val="B1"/>
        <w:numPr>
          <w:ilvl w:val="0"/>
          <w:numId w:val="36"/>
        </w:numPr>
        <w:spacing w:after="120"/>
        <w:rPr>
          <w:lang w:eastAsia="zh-CN"/>
        </w:rPr>
      </w:pPr>
      <w:r w:rsidRPr="00213004">
        <w:rPr>
          <w:lang w:eastAsia="zh-CN"/>
        </w:rPr>
        <w:t>In the solution agreed by RAN3, both AMF and gNB share the same OAM configuration on supported TAI list of the on-board gNB</w:t>
      </w:r>
      <w:r w:rsidRPr="00213004">
        <w:rPr>
          <w:rFonts w:eastAsiaTheme="minorEastAsia"/>
          <w:lang w:eastAsia="zh-CN"/>
        </w:rPr>
        <w:t>, this is considered as an optimization.</w:t>
      </w:r>
    </w:p>
    <w:p w14:paraId="08605DC5" w14:textId="77777777" w:rsidR="00213004" w:rsidRPr="00213004" w:rsidRDefault="00213004" w:rsidP="00213004">
      <w:pPr>
        <w:pStyle w:val="B1"/>
        <w:numPr>
          <w:ilvl w:val="0"/>
          <w:numId w:val="36"/>
        </w:numPr>
        <w:spacing w:after="120"/>
        <w:rPr>
          <w:lang w:eastAsia="zh-CN"/>
        </w:rPr>
      </w:pPr>
      <w:r w:rsidRPr="00213004">
        <w:rPr>
          <w:rFonts w:eastAsiaTheme="minorEastAsia"/>
          <w:lang w:eastAsia="zh-CN"/>
        </w:rPr>
        <w:t>NG Setup procedure including the supported TAs is always expected to take place according to TS38.413.</w:t>
      </w:r>
    </w:p>
    <w:p w14:paraId="73F9F8E6" w14:textId="77777777" w:rsidR="00213004" w:rsidRPr="00BD7EA4" w:rsidRDefault="00213004" w:rsidP="00213004">
      <w:pPr>
        <w:pStyle w:val="B1"/>
        <w:numPr>
          <w:ilvl w:val="0"/>
          <w:numId w:val="36"/>
        </w:numPr>
        <w:spacing w:after="120"/>
        <w:rPr>
          <w:lang w:eastAsia="zh-CN"/>
        </w:rPr>
      </w:pPr>
      <w:r w:rsidRPr="00BD7EA4">
        <w:rPr>
          <w:rFonts w:eastAsiaTheme="minorEastAsia"/>
          <w:lang w:eastAsia="zh-CN"/>
        </w:rPr>
        <w:t>The solution agreed by RAN3 avoids the need for periodic and frequent RAN Configuration Update procedures. Any potential discrepancy between OAM configuration and parameters received via NG signalling, if present, is expected to be resolved via implementation.</w:t>
      </w:r>
    </w:p>
    <w:p w14:paraId="57CE8172" w14:textId="77777777" w:rsidR="005B6C5D" w:rsidRDefault="00213004" w:rsidP="0005128E">
      <w:pPr>
        <w:pStyle w:val="B1"/>
        <w:numPr>
          <w:ilvl w:val="0"/>
          <w:numId w:val="36"/>
        </w:numPr>
        <w:ind w:left="641" w:hanging="357"/>
        <w:rPr>
          <w:lang w:eastAsia="zh-CN"/>
        </w:rPr>
      </w:pPr>
      <w:r w:rsidRPr="00B67DDA">
        <w:rPr>
          <w:rFonts w:eastAsiaTheme="minorEastAsia"/>
          <w:lang w:eastAsia="zh-CN"/>
        </w:rPr>
        <w:t>With respect to the frequency of updates by OAM, RAN3 believes this is in SA5 scope.</w:t>
      </w:r>
      <w:r w:rsidR="00B67DDA">
        <w:rPr>
          <w:rFonts w:eastAsiaTheme="minorEastAsia"/>
          <w:lang w:eastAsia="zh-CN"/>
        </w:rPr>
        <w:t>”</w:t>
      </w:r>
    </w:p>
    <w:p w14:paraId="2848CFDA" w14:textId="408D858D" w:rsidR="00275CF3" w:rsidRDefault="00275CF3" w:rsidP="00C40967">
      <w:pPr>
        <w:rPr>
          <w:lang w:eastAsia="zh-CN"/>
        </w:rPr>
      </w:pPr>
      <w:r>
        <w:rPr>
          <w:rFonts w:hint="eastAsia"/>
          <w:lang w:eastAsia="zh-CN"/>
        </w:rPr>
        <w:t xml:space="preserve">The </w:t>
      </w:r>
      <w:r>
        <w:t>reply LS</w:t>
      </w:r>
      <w:r>
        <w:rPr>
          <w:rFonts w:hint="eastAsia"/>
          <w:lang w:eastAsia="zh-CN"/>
        </w:rPr>
        <w:t xml:space="preserve"> to </w:t>
      </w:r>
      <w:r w:rsidRPr="00EE7632">
        <w:rPr>
          <w:rFonts w:hint="eastAsia"/>
          <w:lang w:eastAsia="zh-CN"/>
        </w:rPr>
        <w:t>S</w:t>
      </w:r>
      <w:r w:rsidRPr="00EE7632">
        <w:rPr>
          <w:lang w:eastAsia="zh-CN"/>
        </w:rPr>
        <w:t>2-2413030/R3-250023</w:t>
      </w:r>
      <w:r>
        <w:t xml:space="preserve"> </w:t>
      </w:r>
      <w:r>
        <w:rPr>
          <w:rFonts w:hint="eastAsia"/>
          <w:lang w:eastAsia="zh-CN"/>
        </w:rPr>
        <w:t xml:space="preserve">from SA5, i.e. </w:t>
      </w:r>
      <w:r>
        <w:t>S5-250842</w:t>
      </w:r>
      <w:r>
        <w:rPr>
          <w:rFonts w:hint="eastAsia"/>
          <w:lang w:eastAsia="zh-CN"/>
        </w:rPr>
        <w:t>/</w:t>
      </w:r>
      <w:hyperlink r:id="rId11" w:history="1">
        <w:r w:rsidR="00C40967" w:rsidRPr="00C40967">
          <w:rPr>
            <w:bCs/>
            <w:color w:val="0000FF"/>
            <w:u w:val="single"/>
            <w:lang w:val="en-US" w:eastAsia="zh-CN"/>
          </w:rPr>
          <w:t>S2-2504580</w:t>
        </w:r>
      </w:hyperlink>
      <w:r>
        <w:t xml:space="preserve">, </w:t>
      </w:r>
      <w:r w:rsidR="00162705">
        <w:rPr>
          <w:rFonts w:hint="eastAsia"/>
          <w:lang w:eastAsia="zh-CN"/>
        </w:rPr>
        <w:t xml:space="preserve">provides </w:t>
      </w:r>
      <w:r w:rsidR="00430260">
        <w:rPr>
          <w:rFonts w:hint="eastAsia"/>
          <w:lang w:eastAsia="zh-CN"/>
        </w:rPr>
        <w:t xml:space="preserve">further </w:t>
      </w:r>
      <w:r w:rsidR="00162705">
        <w:rPr>
          <w:rFonts w:hint="eastAsia"/>
          <w:lang w:eastAsia="zh-CN"/>
        </w:rPr>
        <w:t xml:space="preserve">clarifications on the </w:t>
      </w:r>
      <w:r w:rsidR="00162705" w:rsidRPr="00BD7EA4">
        <w:rPr>
          <w:rFonts w:eastAsiaTheme="minorEastAsia"/>
          <w:lang w:eastAsia="zh-CN"/>
        </w:rPr>
        <w:t>frequency of updates by OAM</w:t>
      </w:r>
      <w:r w:rsidR="00162705">
        <w:rPr>
          <w:rFonts w:eastAsiaTheme="minorEastAsia" w:hint="eastAsia"/>
          <w:lang w:eastAsia="zh-CN"/>
        </w:rPr>
        <w:t>, i.e.</w:t>
      </w:r>
      <w:r w:rsidR="00162705">
        <w:rPr>
          <w:rFonts w:hint="eastAsia"/>
          <w:lang w:eastAsia="zh-CN"/>
        </w:rPr>
        <w:t xml:space="preserve"> </w:t>
      </w:r>
      <w:r w:rsidR="000C677A">
        <w:rPr>
          <w:rFonts w:hint="eastAsia"/>
          <w:lang w:eastAsia="zh-CN"/>
        </w:rPr>
        <w:t xml:space="preserve">how </w:t>
      </w:r>
      <w:r w:rsidR="00B67DDA">
        <w:rPr>
          <w:rFonts w:hint="eastAsia"/>
          <w:lang w:eastAsia="zh-CN"/>
        </w:rPr>
        <w:t xml:space="preserve">the </w:t>
      </w:r>
      <w:r w:rsidR="000C677A">
        <w:rPr>
          <w:rFonts w:hint="eastAsia"/>
          <w:lang w:eastAsia="zh-CN"/>
        </w:rPr>
        <w:t xml:space="preserve">configuration of </w:t>
      </w:r>
      <w:r w:rsidR="00684FDD">
        <w:rPr>
          <w:rFonts w:hint="eastAsia"/>
          <w:lang w:eastAsia="zh-CN"/>
        </w:rPr>
        <w:t>supported TAI</w:t>
      </w:r>
      <w:r w:rsidR="000C677A">
        <w:rPr>
          <w:rFonts w:hint="eastAsia"/>
          <w:lang w:eastAsia="zh-CN"/>
        </w:rPr>
        <w:t xml:space="preserve"> list </w:t>
      </w:r>
      <w:r w:rsidR="00B67DDA">
        <w:rPr>
          <w:rFonts w:hint="eastAsia"/>
          <w:lang w:eastAsia="zh-CN"/>
        </w:rPr>
        <w:t>of the gNB is done by OAM while avoiding frequent configuration update</w:t>
      </w:r>
      <w:r w:rsidR="00B67DDA" w:rsidRPr="00B67DDA">
        <w:t xml:space="preserve"> as the </w:t>
      </w:r>
      <w:r w:rsidR="00B67DDA">
        <w:rPr>
          <w:rFonts w:hint="eastAsia"/>
          <w:lang w:eastAsia="zh-CN"/>
        </w:rPr>
        <w:t>gNB/</w:t>
      </w:r>
      <w:r w:rsidR="00B67DDA" w:rsidRPr="00B67DDA">
        <w:t>satellite moves</w:t>
      </w:r>
      <w:r w:rsidR="00D76609">
        <w:rPr>
          <w:rFonts w:hint="eastAsia"/>
          <w:lang w:eastAsia="zh-CN"/>
        </w:rPr>
        <w:t>, as follows</w:t>
      </w:r>
      <w:r w:rsidR="00B67DDA">
        <w:rPr>
          <w:rFonts w:hint="eastAsia"/>
          <w:lang w:eastAsia="zh-CN"/>
        </w:rPr>
        <w:t>:</w:t>
      </w:r>
    </w:p>
    <w:p w14:paraId="0C5AA515" w14:textId="77777777" w:rsidR="00162705" w:rsidRDefault="00275CF3" w:rsidP="003173C7">
      <w:pPr>
        <w:rPr>
          <w:lang w:eastAsia="zh-CN"/>
        </w:rPr>
      </w:pPr>
      <w:r>
        <w:t xml:space="preserve">“AMF is pre-configured with multiple subsequent time windows instances within which the NTN gNB ID and supported TAI list are specified. In other words, </w:t>
      </w:r>
      <w:r w:rsidRPr="00183D61">
        <w:t>the pre-configured ‘timetable’ indicates which TAIs the gNB will support at what time and avoids the OAM configuration for each time as the satellite moves</w:t>
      </w:r>
      <w:r w:rsidRPr="001B14F8">
        <w:t>.”</w:t>
      </w:r>
      <w:r>
        <w:t xml:space="preserve"> </w:t>
      </w:r>
    </w:p>
    <w:p w14:paraId="0C7BC3AA" w14:textId="77777777" w:rsidR="00D43DC3" w:rsidRDefault="00B02109" w:rsidP="00134122">
      <w:pPr>
        <w:rPr>
          <w:lang w:eastAsia="zh-CN"/>
        </w:rPr>
      </w:pPr>
      <w:r>
        <w:rPr>
          <w:rFonts w:hint="eastAsia"/>
          <w:lang w:eastAsia="zh-CN"/>
        </w:rPr>
        <w:t xml:space="preserve">One thing needs to be pointed out is that the </w:t>
      </w:r>
      <w:r>
        <w:t>OAM solution is optional</w:t>
      </w:r>
      <w:r>
        <w:rPr>
          <w:rFonts w:hint="eastAsia"/>
          <w:lang w:eastAsia="zh-CN"/>
        </w:rPr>
        <w:t xml:space="preserve"> (</w:t>
      </w:r>
      <w:r>
        <w:rPr>
          <w:lang w:eastAsia="zh-CN"/>
        </w:rPr>
        <w:t>“</w:t>
      </w:r>
      <w:r w:rsidRPr="00213004">
        <w:rPr>
          <w:rFonts w:eastAsiaTheme="minorEastAsia"/>
          <w:lang w:eastAsia="zh-CN"/>
        </w:rPr>
        <w:t>as an optimization</w:t>
      </w:r>
      <w:r>
        <w:rPr>
          <w:rFonts w:eastAsiaTheme="minorEastAsia"/>
          <w:lang w:eastAsia="zh-CN"/>
        </w:rPr>
        <w:t>”</w:t>
      </w:r>
      <w:r>
        <w:rPr>
          <w:rFonts w:hint="eastAsia"/>
          <w:lang w:eastAsia="zh-CN"/>
        </w:rPr>
        <w:t>)</w:t>
      </w:r>
      <w:r>
        <w:t>, i.e. the operator can choose to use it or not. And the gNB onboard can initiate NG Setup and RAN Configuration Update procedures to update the supported TAI list as per existing spec in TS 38.413</w:t>
      </w:r>
      <w:r>
        <w:rPr>
          <w:rFonts w:hint="eastAsia"/>
          <w:lang w:eastAsia="zh-CN"/>
        </w:rPr>
        <w:t>. But</w:t>
      </w:r>
      <w:r w:rsidR="000E4C05">
        <w:rPr>
          <w:rFonts w:hint="eastAsia"/>
          <w:lang w:eastAsia="zh-CN"/>
        </w:rPr>
        <w:t xml:space="preserve">: </w:t>
      </w:r>
    </w:p>
    <w:p w14:paraId="030E0A9B" w14:textId="77777777" w:rsidR="00D43DC3" w:rsidRDefault="000E4C05" w:rsidP="00D43DC3">
      <w:pPr>
        <w:pStyle w:val="B1"/>
        <w:rPr>
          <w:lang w:eastAsia="zh-CN"/>
        </w:rPr>
      </w:pPr>
      <w:r>
        <w:rPr>
          <w:rFonts w:hint="eastAsia"/>
          <w:lang w:eastAsia="zh-CN"/>
        </w:rPr>
        <w:t>1)</w:t>
      </w:r>
      <w:r w:rsidR="00D43DC3">
        <w:rPr>
          <w:rFonts w:hint="eastAsia"/>
          <w:lang w:eastAsia="zh-CN"/>
        </w:rPr>
        <w:tab/>
        <w:t>T</w:t>
      </w:r>
      <w:r>
        <w:rPr>
          <w:rFonts w:hint="eastAsia"/>
          <w:lang w:eastAsia="zh-CN"/>
        </w:rPr>
        <w:t>here is no description in TS 38.413 that the gNB shall/should</w:t>
      </w:r>
      <w:r w:rsidR="00152148">
        <w:rPr>
          <w:rFonts w:hint="eastAsia"/>
          <w:lang w:eastAsia="zh-CN"/>
        </w:rPr>
        <w:t xml:space="preserve">/may </w:t>
      </w:r>
      <w:r>
        <w:rPr>
          <w:rFonts w:hint="eastAsia"/>
          <w:lang w:eastAsia="zh-CN"/>
        </w:rPr>
        <w:t xml:space="preserve">initiate </w:t>
      </w:r>
      <w:r>
        <w:t>RAN Configuration Update procedures</w:t>
      </w:r>
      <w:r w:rsidR="00134122">
        <w:rPr>
          <w:rFonts w:hint="eastAsia"/>
          <w:lang w:eastAsia="zh-CN"/>
        </w:rPr>
        <w:t xml:space="preserve"> whenever the </w:t>
      </w:r>
      <w:r w:rsidR="00684FDD">
        <w:rPr>
          <w:rFonts w:hint="eastAsia"/>
          <w:lang w:eastAsia="zh-CN"/>
        </w:rPr>
        <w:t>supported TA</w:t>
      </w:r>
      <w:r w:rsidR="00134122">
        <w:rPr>
          <w:rFonts w:hint="eastAsia"/>
          <w:lang w:eastAsia="zh-CN"/>
        </w:rPr>
        <w:t>I list changes as the gNB/satellite moves</w:t>
      </w:r>
      <w:r w:rsidR="00152148">
        <w:rPr>
          <w:rFonts w:hint="eastAsia"/>
          <w:lang w:eastAsia="zh-CN"/>
        </w:rPr>
        <w:t>.</w:t>
      </w:r>
    </w:p>
    <w:p w14:paraId="4CB9987A" w14:textId="77777777" w:rsidR="00806CA4" w:rsidRDefault="00D43DC3" w:rsidP="00D43DC3">
      <w:pPr>
        <w:pStyle w:val="B1"/>
        <w:rPr>
          <w:lang w:eastAsia="zh-CN"/>
        </w:rPr>
      </w:pPr>
      <w:r>
        <w:rPr>
          <w:rFonts w:hint="eastAsia"/>
          <w:lang w:eastAsia="zh-CN"/>
        </w:rPr>
        <w:t>2)</w:t>
      </w:r>
      <w:r>
        <w:rPr>
          <w:rFonts w:hint="eastAsia"/>
          <w:lang w:eastAsia="zh-CN"/>
        </w:rPr>
        <w:tab/>
        <w:t>T</w:t>
      </w:r>
      <w:r w:rsidR="009A3C4F">
        <w:rPr>
          <w:rFonts w:hint="eastAsia"/>
          <w:lang w:eastAsia="zh-CN"/>
        </w:rPr>
        <w:t xml:space="preserve">here is no agreement reached in </w:t>
      </w:r>
      <w:r w:rsidR="00B02109">
        <w:t>RAN3 to enhance the existing NG Setup and RAN Configuration Update message, e.g. to add time</w:t>
      </w:r>
      <w:r w:rsidR="00B02109">
        <w:rPr>
          <w:rFonts w:hint="eastAsia"/>
          <w:lang w:eastAsia="zh-CN"/>
        </w:rPr>
        <w:t>table</w:t>
      </w:r>
      <w:r w:rsidR="00B02109">
        <w:t xml:space="preserve"> information in the </w:t>
      </w:r>
      <w:r w:rsidR="00684FDD">
        <w:t>Supported TAI list</w:t>
      </w:r>
      <w:r w:rsidR="00B02109">
        <w:t xml:space="preserve"> IE.</w:t>
      </w:r>
    </w:p>
    <w:p w14:paraId="071B54B2" w14:textId="48CDC05F" w:rsidR="00430260" w:rsidRPr="009A3C4F" w:rsidRDefault="00632DFF" w:rsidP="00275CF3">
      <w:pPr>
        <w:spacing w:after="60"/>
        <w:rPr>
          <w:lang w:eastAsia="zh-CN"/>
        </w:rPr>
      </w:pPr>
      <w:r>
        <w:rPr>
          <w:rFonts w:hint="eastAsia"/>
          <w:lang w:eastAsia="zh-CN"/>
        </w:rPr>
        <w:t>Th</w:t>
      </w:r>
      <w:r w:rsidR="0064228F">
        <w:rPr>
          <w:rFonts w:hint="eastAsia"/>
          <w:lang w:eastAsia="zh-CN"/>
        </w:rPr>
        <w:t>us, th</w:t>
      </w:r>
      <w:r>
        <w:rPr>
          <w:rFonts w:hint="eastAsia"/>
          <w:lang w:eastAsia="zh-CN"/>
        </w:rPr>
        <w:t xml:space="preserve">e benefits of the OAM solution </w:t>
      </w:r>
      <w:r w:rsidRPr="00BD7EA4">
        <w:rPr>
          <w:rFonts w:eastAsiaTheme="minorEastAsia"/>
          <w:lang w:eastAsia="zh-CN"/>
        </w:rPr>
        <w:t xml:space="preserve">agreed </w:t>
      </w:r>
      <w:r w:rsidR="0055762F">
        <w:rPr>
          <w:rFonts w:eastAsiaTheme="minorEastAsia" w:hint="eastAsia"/>
          <w:lang w:eastAsia="zh-CN"/>
        </w:rPr>
        <w:t xml:space="preserve">in </w:t>
      </w:r>
      <w:r w:rsidRPr="00BD7EA4">
        <w:rPr>
          <w:rFonts w:eastAsiaTheme="minorEastAsia"/>
          <w:lang w:eastAsia="zh-CN"/>
        </w:rPr>
        <w:t xml:space="preserve">RAN3 </w:t>
      </w:r>
      <w:r w:rsidR="0055762F">
        <w:rPr>
          <w:rFonts w:eastAsiaTheme="minorEastAsia" w:hint="eastAsia"/>
          <w:lang w:eastAsia="zh-CN"/>
        </w:rPr>
        <w:t xml:space="preserve">and SA5 </w:t>
      </w:r>
      <w:r>
        <w:rPr>
          <w:rFonts w:eastAsiaTheme="minorEastAsia" w:hint="eastAsia"/>
          <w:lang w:eastAsia="zh-CN"/>
        </w:rPr>
        <w:t xml:space="preserve">are not only </w:t>
      </w:r>
      <w:r>
        <w:rPr>
          <w:rFonts w:eastAsiaTheme="minorEastAsia"/>
          <w:lang w:eastAsia="zh-CN"/>
        </w:rPr>
        <w:t>“</w:t>
      </w:r>
      <w:r w:rsidRPr="00BD7EA4">
        <w:rPr>
          <w:rFonts w:eastAsiaTheme="minorEastAsia"/>
          <w:lang w:eastAsia="zh-CN"/>
        </w:rPr>
        <w:t>avoids the need for periodic and frequent RAN Configuration Update procedures</w:t>
      </w:r>
      <w:r>
        <w:rPr>
          <w:rFonts w:eastAsiaTheme="minorEastAsia"/>
          <w:lang w:eastAsia="zh-CN"/>
        </w:rPr>
        <w:t>”</w:t>
      </w:r>
      <w:r>
        <w:rPr>
          <w:rFonts w:eastAsiaTheme="minorEastAsia" w:hint="eastAsia"/>
          <w:lang w:eastAsia="zh-CN"/>
        </w:rPr>
        <w:t xml:space="preserve"> as stated in the LS, </w:t>
      </w:r>
      <w:r w:rsidRPr="00152148">
        <w:rPr>
          <w:rFonts w:eastAsiaTheme="minorEastAsia" w:hint="eastAsia"/>
          <w:lang w:eastAsia="zh-CN"/>
        </w:rPr>
        <w:t xml:space="preserve">but mainly, </w:t>
      </w:r>
      <w:r w:rsidR="007B2065" w:rsidRPr="00152148">
        <w:rPr>
          <w:rFonts w:eastAsiaTheme="minorEastAsia" w:hint="eastAsia"/>
          <w:lang w:eastAsia="zh-CN"/>
        </w:rPr>
        <w:t xml:space="preserve">improving the paging performance </w:t>
      </w:r>
      <w:r w:rsidR="009B1449">
        <w:rPr>
          <w:rFonts w:eastAsiaTheme="minorEastAsia" w:hint="eastAsia"/>
          <w:lang w:eastAsia="zh-CN"/>
        </w:rPr>
        <w:t xml:space="preserve">(e.g. shorten the paging time) </w:t>
      </w:r>
      <w:r w:rsidR="007B2065" w:rsidRPr="00152148">
        <w:rPr>
          <w:rFonts w:eastAsiaTheme="minorEastAsia" w:hint="eastAsia"/>
          <w:lang w:eastAsia="zh-CN"/>
        </w:rPr>
        <w:t>and lowering the possibility of paging failure</w:t>
      </w:r>
      <w:r w:rsidR="009B1449">
        <w:rPr>
          <w:rFonts w:eastAsiaTheme="minorEastAsia" w:hint="eastAsia"/>
          <w:lang w:eastAsia="zh-CN"/>
        </w:rPr>
        <w:t xml:space="preserve"> (e.g. UE unreachable due to </w:t>
      </w:r>
      <w:r w:rsidR="009B1449">
        <w:rPr>
          <w:rFonts w:eastAsiaTheme="minorEastAsia"/>
          <w:lang w:eastAsia="zh-CN"/>
        </w:rPr>
        <w:t>prolonged</w:t>
      </w:r>
      <w:r w:rsidR="009B1449">
        <w:rPr>
          <w:rFonts w:eastAsiaTheme="minorEastAsia" w:hint="eastAsia"/>
          <w:lang w:eastAsia="zh-CN"/>
        </w:rPr>
        <w:t xml:space="preserve"> paging time)</w:t>
      </w:r>
      <w:r w:rsidR="007B2065" w:rsidRPr="00152148">
        <w:rPr>
          <w:rFonts w:eastAsiaTheme="minorEastAsia" w:hint="eastAsia"/>
          <w:lang w:eastAsia="zh-CN"/>
        </w:rPr>
        <w:t xml:space="preserve"> in the scenarios of NTN regenerative payload.</w:t>
      </w:r>
      <w:r w:rsidR="009B1449">
        <w:rPr>
          <w:rFonts w:eastAsiaTheme="minorEastAsia" w:hint="eastAsia"/>
          <w:lang w:eastAsia="zh-CN"/>
        </w:rPr>
        <w:t xml:space="preserve"> </w:t>
      </w:r>
      <w:r w:rsidR="009B1449" w:rsidRPr="009B1449">
        <w:rPr>
          <w:rFonts w:eastAsiaTheme="minorEastAsia"/>
          <w:lang w:eastAsia="zh-CN"/>
        </w:rPr>
        <w:t xml:space="preserve">Considering </w:t>
      </w:r>
      <w:r w:rsidR="009B1449">
        <w:rPr>
          <w:rFonts w:eastAsiaTheme="minorEastAsia" w:hint="eastAsia"/>
          <w:lang w:eastAsia="zh-CN"/>
        </w:rPr>
        <w:t xml:space="preserve">that </w:t>
      </w:r>
      <w:r w:rsidR="009B1449" w:rsidRPr="009B1449">
        <w:rPr>
          <w:rFonts w:eastAsiaTheme="minorEastAsia"/>
          <w:lang w:eastAsia="zh-CN"/>
        </w:rPr>
        <w:t>satellite commun</w:t>
      </w:r>
      <w:r w:rsidR="009B1449">
        <w:rPr>
          <w:rFonts w:eastAsiaTheme="minorEastAsia" w:hint="eastAsia"/>
          <w:lang w:eastAsia="zh-CN"/>
        </w:rPr>
        <w:t>ica</w:t>
      </w:r>
      <w:r w:rsidR="009B1449" w:rsidRPr="009B1449">
        <w:rPr>
          <w:rFonts w:eastAsiaTheme="minorEastAsia"/>
          <w:lang w:eastAsia="zh-CN"/>
        </w:rPr>
        <w:t>tion is often used in remote</w:t>
      </w:r>
      <w:r w:rsidR="009B1449">
        <w:rPr>
          <w:rFonts w:eastAsiaTheme="minorEastAsia" w:hint="eastAsia"/>
          <w:lang w:eastAsia="zh-CN"/>
        </w:rPr>
        <w:t>/wild</w:t>
      </w:r>
      <w:r w:rsidR="009B1449" w:rsidRPr="009B1449">
        <w:rPr>
          <w:rFonts w:eastAsiaTheme="minorEastAsia"/>
          <w:lang w:eastAsia="zh-CN"/>
        </w:rPr>
        <w:t xml:space="preserve"> area and for emergency communication, </w:t>
      </w:r>
      <w:r w:rsidR="009B1449">
        <w:rPr>
          <w:rFonts w:eastAsiaTheme="minorEastAsia" w:hint="eastAsia"/>
          <w:lang w:eastAsia="zh-CN"/>
        </w:rPr>
        <w:t>the improve</w:t>
      </w:r>
      <w:r w:rsidR="00B662A4">
        <w:rPr>
          <w:rFonts w:eastAsiaTheme="minorEastAsia" w:hint="eastAsia"/>
          <w:lang w:eastAsia="zh-CN"/>
        </w:rPr>
        <w:t>d</w:t>
      </w:r>
      <w:r w:rsidR="009B1449">
        <w:rPr>
          <w:rFonts w:eastAsiaTheme="minorEastAsia" w:hint="eastAsia"/>
          <w:lang w:eastAsia="zh-CN"/>
        </w:rPr>
        <w:t xml:space="preserve"> paging performance</w:t>
      </w:r>
      <w:r w:rsidR="003E7D33">
        <w:rPr>
          <w:rFonts w:eastAsiaTheme="minorEastAsia" w:hint="eastAsia"/>
          <w:lang w:eastAsia="zh-CN"/>
        </w:rPr>
        <w:t xml:space="preserve"> and reduced </w:t>
      </w:r>
      <w:r w:rsidR="003E7D33" w:rsidRPr="00152148">
        <w:rPr>
          <w:rFonts w:eastAsiaTheme="minorEastAsia" w:hint="eastAsia"/>
          <w:lang w:eastAsia="zh-CN"/>
        </w:rPr>
        <w:t>possibility of paging failure</w:t>
      </w:r>
      <w:r w:rsidR="0020572C">
        <w:rPr>
          <w:rFonts w:eastAsiaTheme="minorEastAsia" w:hint="eastAsia"/>
          <w:lang w:eastAsia="zh-CN"/>
        </w:rPr>
        <w:t xml:space="preserve"> can make a difference</w:t>
      </w:r>
      <w:r w:rsidR="00C00120">
        <w:rPr>
          <w:rFonts w:eastAsiaTheme="minorEastAsia" w:hint="eastAsia"/>
          <w:lang w:eastAsia="zh-CN"/>
        </w:rPr>
        <w:t>.</w:t>
      </w:r>
    </w:p>
    <w:p w14:paraId="3E8CE903" w14:textId="77777777" w:rsidR="007B0DEE" w:rsidRDefault="003739F0" w:rsidP="007923A2">
      <w:pPr>
        <w:numPr>
          <w:ilvl w:val="0"/>
          <w:numId w:val="24"/>
        </w:numPr>
        <w:spacing w:before="240" w:afterLines="100" w:after="240"/>
        <w:ind w:left="429" w:hangingChars="178" w:hanging="429"/>
        <w:rPr>
          <w:rFonts w:ascii="Arial" w:hAnsi="Arial" w:cs="Arial"/>
          <w:b/>
          <w:bCs/>
          <w:sz w:val="24"/>
          <w:lang w:eastAsia="zh-CN"/>
        </w:rPr>
      </w:pPr>
      <w:r>
        <w:rPr>
          <w:rFonts w:ascii="Arial" w:hAnsi="Arial" w:cs="Arial" w:hint="eastAsia"/>
          <w:b/>
          <w:bCs/>
          <w:sz w:val="24"/>
          <w:lang w:eastAsia="zh-CN"/>
        </w:rPr>
        <w:t>Clarifications to some questions on</w:t>
      </w:r>
      <w:r w:rsidR="007B0DEE">
        <w:rPr>
          <w:rFonts w:ascii="Arial" w:hAnsi="Arial" w:cs="Arial" w:hint="eastAsia"/>
          <w:b/>
          <w:bCs/>
          <w:sz w:val="24"/>
          <w:lang w:eastAsia="zh-CN"/>
        </w:rPr>
        <w:t xml:space="preserve"> OAM based solution</w:t>
      </w:r>
    </w:p>
    <w:p w14:paraId="3ED3E258" w14:textId="77777777" w:rsidR="007B0DEE" w:rsidRDefault="00E73347" w:rsidP="007B0DEE">
      <w:pPr>
        <w:spacing w:after="60"/>
      </w:pPr>
      <w:r w:rsidRPr="00E73347">
        <w:rPr>
          <w:rFonts w:hint="eastAsia"/>
        </w:rPr>
        <w:t xml:space="preserve">In </w:t>
      </w:r>
      <w:r w:rsidR="00730ED9">
        <w:rPr>
          <w:rFonts w:hint="eastAsia"/>
          <w:lang w:eastAsia="zh-CN"/>
        </w:rPr>
        <w:t xml:space="preserve">SA2#168 meeting, </w:t>
      </w:r>
      <w:r w:rsidR="006829DA" w:rsidRPr="006829DA">
        <w:rPr>
          <w:rFonts w:hint="eastAsia"/>
          <w:lang w:eastAsia="zh-CN"/>
        </w:rPr>
        <w:t>some questions</w:t>
      </w:r>
      <w:r w:rsidR="006829DA">
        <w:rPr>
          <w:rFonts w:hint="eastAsia"/>
          <w:lang w:eastAsia="zh-CN"/>
        </w:rPr>
        <w:t xml:space="preserve"> are raised in </w:t>
      </w:r>
      <w:r w:rsidR="00EB0EC4" w:rsidRPr="00EB0EC4">
        <w:rPr>
          <w:lang w:eastAsia="zh-CN"/>
        </w:rPr>
        <w:t>S2-2503231</w:t>
      </w:r>
      <w:r w:rsidR="006829DA" w:rsidRPr="006829DA">
        <w:rPr>
          <w:rFonts w:hint="eastAsia"/>
          <w:lang w:eastAsia="zh-CN"/>
        </w:rPr>
        <w:t xml:space="preserve"> on OAM based solution</w:t>
      </w:r>
      <w:r w:rsidR="00EB0EC4">
        <w:rPr>
          <w:rFonts w:hint="eastAsia"/>
          <w:lang w:eastAsia="zh-CN"/>
        </w:rPr>
        <w:t xml:space="preserve">. So clarifications are provided </w:t>
      </w:r>
      <w:r w:rsidR="00EB0EC4">
        <w:rPr>
          <w:rFonts w:hint="eastAsia"/>
        </w:rPr>
        <w:t>as below to address these questions.</w:t>
      </w:r>
    </w:p>
    <w:p w14:paraId="619F2408" w14:textId="77777777" w:rsidR="00EB0EC4" w:rsidRPr="00EB0EC4" w:rsidRDefault="00EB0EC4" w:rsidP="007B0DEE">
      <w:pPr>
        <w:spacing w:after="60"/>
        <w:rPr>
          <w:lang w:eastAsia="zh-CN"/>
        </w:rPr>
      </w:pPr>
      <w:r w:rsidRPr="00EB0EC4">
        <w:rPr>
          <w:rFonts w:hint="eastAsia"/>
        </w:rPr>
        <w:t>1)</w:t>
      </w:r>
      <w:r w:rsidRPr="00EB0EC4">
        <w:t xml:space="preserve"> </w:t>
      </w:r>
      <w:r w:rsidR="00620267">
        <w:rPr>
          <w:lang w:eastAsia="zh-CN"/>
        </w:rPr>
        <w:t>“</w:t>
      </w:r>
      <w:r w:rsidRPr="00EB0EC4">
        <w:t>Frequency of updates by OAM is not clarified and therefore the signalling optimisation is unproven</w:t>
      </w:r>
      <w:r w:rsidR="00620267">
        <w:rPr>
          <w:lang w:eastAsia="zh-CN"/>
        </w:rPr>
        <w:t>”</w:t>
      </w:r>
    </w:p>
    <w:p w14:paraId="31362D7C" w14:textId="604D224D" w:rsidR="00350376" w:rsidRDefault="00FF4062" w:rsidP="00FF4062">
      <w:pPr>
        <w:rPr>
          <w:lang w:eastAsia="zh-CN"/>
        </w:rPr>
      </w:pPr>
      <w:r w:rsidRPr="00EB0EC4">
        <w:lastRenderedPageBreak/>
        <w:t xml:space="preserve">Frequency of updates by OAM is </w:t>
      </w:r>
      <w:r>
        <w:rPr>
          <w:rFonts w:hint="eastAsia"/>
          <w:lang w:eastAsia="zh-CN"/>
        </w:rPr>
        <w:t xml:space="preserve">clarified in </w:t>
      </w:r>
      <w:r>
        <w:t>S5-250842</w:t>
      </w:r>
      <w:r>
        <w:rPr>
          <w:rFonts w:hint="eastAsia"/>
          <w:lang w:eastAsia="zh-CN"/>
        </w:rPr>
        <w:t>/</w:t>
      </w:r>
      <w:hyperlink r:id="rId12" w:history="1">
        <w:r w:rsidR="004A636C" w:rsidRPr="00C40967">
          <w:rPr>
            <w:bCs/>
            <w:color w:val="0000FF"/>
            <w:u w:val="single"/>
            <w:lang w:val="en-US" w:eastAsia="zh-CN"/>
          </w:rPr>
          <w:t>S2-2504580</w:t>
        </w:r>
      </w:hyperlink>
      <w:r>
        <w:rPr>
          <w:rFonts w:hint="eastAsia"/>
          <w:lang w:eastAsia="zh-CN"/>
        </w:rPr>
        <w:t xml:space="preserve"> as described above</w:t>
      </w:r>
      <w:r w:rsidR="00350376">
        <w:rPr>
          <w:rFonts w:hint="eastAsia"/>
          <w:lang w:eastAsia="zh-CN"/>
        </w:rPr>
        <w:t>.</w:t>
      </w:r>
    </w:p>
    <w:p w14:paraId="2BB13EC7" w14:textId="12C08B73" w:rsidR="0055762F" w:rsidRPr="0055762F" w:rsidRDefault="00350376" w:rsidP="00FF4062">
      <w:pPr>
        <w:rPr>
          <w:lang w:eastAsia="zh-CN"/>
        </w:rPr>
      </w:pPr>
      <w:r>
        <w:rPr>
          <w:rFonts w:hint="eastAsia"/>
          <w:lang w:eastAsia="zh-CN"/>
        </w:rPr>
        <w:t xml:space="preserve">Regarding the </w:t>
      </w:r>
      <w:r w:rsidRPr="00EB0EC4">
        <w:t>signalling optimisation</w:t>
      </w:r>
      <w:r>
        <w:rPr>
          <w:rFonts w:hint="eastAsia"/>
          <w:lang w:eastAsia="zh-CN"/>
        </w:rPr>
        <w:t>, a</w:t>
      </w:r>
      <w:r>
        <w:t xml:space="preserve">ccording to </w:t>
      </w:r>
      <w:hyperlink r:id="rId13" w:history="1">
        <w:r>
          <w:rPr>
            <w:rStyle w:val="aa"/>
          </w:rPr>
          <w:t>ESA - Low Earth orbit</w:t>
        </w:r>
      </w:hyperlink>
      <w:r>
        <w:t xml:space="preserve">, a LEO satellite can move at a speed of around 7.8km per second and take approximately 90 minutes to circle Earth. Though the speed and period </w:t>
      </w:r>
      <w:r>
        <w:rPr>
          <w:rFonts w:hint="eastAsia"/>
          <w:lang w:eastAsia="zh-CN"/>
        </w:rPr>
        <w:t xml:space="preserve">of different LEO satellites may </w:t>
      </w:r>
      <w:r>
        <w:t>var</w:t>
      </w:r>
      <w:r>
        <w:rPr>
          <w:rFonts w:hint="eastAsia"/>
          <w:lang w:eastAsia="zh-CN"/>
        </w:rPr>
        <w:t>y</w:t>
      </w:r>
      <w:r>
        <w:t xml:space="preserve"> due to different orbit altitudes, the frequency for updating the supported TA</w:t>
      </w:r>
      <w:r>
        <w:rPr>
          <w:rFonts w:hint="eastAsia"/>
          <w:lang w:eastAsia="zh-CN"/>
        </w:rPr>
        <w:t>I</w:t>
      </w:r>
      <w:r>
        <w:t xml:space="preserve"> list via </w:t>
      </w:r>
      <w:r>
        <w:rPr>
          <w:rFonts w:hint="eastAsia"/>
          <w:lang w:eastAsia="zh-CN"/>
        </w:rPr>
        <w:t xml:space="preserve">NGAP </w:t>
      </w:r>
      <w:r>
        <w:t>signal</w:t>
      </w:r>
      <w:r w:rsidR="00E45266">
        <w:rPr>
          <w:rFonts w:hint="eastAsia"/>
          <w:lang w:eastAsia="zh-CN"/>
        </w:rPr>
        <w:t>l</w:t>
      </w:r>
      <w:r>
        <w:t>ing can be high (e.g. 1</w:t>
      </w:r>
      <w:r w:rsidR="009579D5">
        <w:rPr>
          <w:rFonts w:hint="eastAsia"/>
          <w:lang w:eastAsia="zh-CN"/>
        </w:rPr>
        <w:t xml:space="preserve"> </w:t>
      </w:r>
      <w:r>
        <w:t>~</w:t>
      </w:r>
      <w:r w:rsidR="009579D5">
        <w:rPr>
          <w:rFonts w:hint="eastAsia"/>
          <w:lang w:eastAsia="zh-CN"/>
        </w:rPr>
        <w:t xml:space="preserve"> </w:t>
      </w:r>
      <w:r>
        <w:t>several seconds), especially when the planned TA sizes are small.</w:t>
      </w:r>
      <w:r w:rsidR="00FF4062">
        <w:rPr>
          <w:rFonts w:hint="eastAsia"/>
          <w:lang w:eastAsia="zh-CN"/>
        </w:rPr>
        <w:t xml:space="preserve"> </w:t>
      </w:r>
      <w:r>
        <w:rPr>
          <w:rFonts w:hint="eastAsia"/>
          <w:lang w:eastAsia="zh-CN"/>
        </w:rPr>
        <w:t>A</w:t>
      </w:r>
      <w:r w:rsidR="00FF4062">
        <w:rPr>
          <w:rFonts w:hint="eastAsia"/>
          <w:lang w:eastAsia="zh-CN"/>
        </w:rPr>
        <w:t xml:space="preserve"> detailed analysis</w:t>
      </w:r>
      <w:r w:rsidR="009579D5">
        <w:rPr>
          <w:rFonts w:hint="eastAsia"/>
          <w:lang w:eastAsia="zh-CN"/>
        </w:rPr>
        <w:t xml:space="preserve"> on the </w:t>
      </w:r>
      <w:r w:rsidR="009579D5" w:rsidRPr="00EB0EC4">
        <w:t>signalling optimisation</w:t>
      </w:r>
      <w:r w:rsidR="00FF4062">
        <w:rPr>
          <w:rFonts w:hint="eastAsia"/>
          <w:lang w:eastAsia="zh-CN"/>
        </w:rPr>
        <w:t xml:space="preserve"> can be found in </w:t>
      </w:r>
      <w:hyperlink r:id="rId14" w:history="1">
        <w:r w:rsidR="00FF4062" w:rsidRPr="00B662A4">
          <w:rPr>
            <w:bCs/>
            <w:color w:val="0000FF"/>
            <w:u w:val="single"/>
            <w:lang w:val="en-US" w:eastAsia="zh-CN"/>
          </w:rPr>
          <w:t>S2-2503268</w:t>
        </w:r>
      </w:hyperlink>
      <w:r w:rsidR="00FF4062" w:rsidRPr="00FF4062">
        <w:rPr>
          <w:rFonts w:hint="eastAsia"/>
          <w:lang w:eastAsia="zh-CN"/>
        </w:rPr>
        <w:t>.</w:t>
      </w:r>
      <w:r w:rsidR="0055762F">
        <w:rPr>
          <w:rFonts w:hint="eastAsia"/>
          <w:lang w:eastAsia="zh-CN"/>
        </w:rPr>
        <w:t xml:space="preserve"> Also, as clarified above, the main benefits of the OAM solution </w:t>
      </w:r>
      <w:r w:rsidR="0055762F" w:rsidRPr="00BD7EA4">
        <w:rPr>
          <w:rFonts w:eastAsiaTheme="minorEastAsia"/>
          <w:lang w:eastAsia="zh-CN"/>
        </w:rPr>
        <w:t xml:space="preserve">agreed </w:t>
      </w:r>
      <w:r w:rsidR="0055762F">
        <w:rPr>
          <w:rFonts w:eastAsiaTheme="minorEastAsia" w:hint="eastAsia"/>
          <w:lang w:eastAsia="zh-CN"/>
        </w:rPr>
        <w:t>in</w:t>
      </w:r>
      <w:r w:rsidR="0055762F" w:rsidRPr="00BD7EA4">
        <w:rPr>
          <w:rFonts w:eastAsiaTheme="minorEastAsia"/>
          <w:lang w:eastAsia="zh-CN"/>
        </w:rPr>
        <w:t xml:space="preserve"> RAN3</w:t>
      </w:r>
      <w:r w:rsidR="0055762F">
        <w:rPr>
          <w:rFonts w:eastAsiaTheme="minorEastAsia" w:hint="eastAsia"/>
          <w:lang w:eastAsia="zh-CN"/>
        </w:rPr>
        <w:t xml:space="preserve"> and SA5 is to </w:t>
      </w:r>
      <w:r w:rsidR="0055762F" w:rsidRPr="00152148">
        <w:rPr>
          <w:rFonts w:eastAsiaTheme="minorEastAsia" w:hint="eastAsia"/>
          <w:lang w:eastAsia="zh-CN"/>
        </w:rPr>
        <w:t>improv</w:t>
      </w:r>
      <w:r w:rsidR="0055762F">
        <w:rPr>
          <w:rFonts w:eastAsiaTheme="minorEastAsia" w:hint="eastAsia"/>
          <w:lang w:eastAsia="zh-CN"/>
        </w:rPr>
        <w:t>e</w:t>
      </w:r>
      <w:r w:rsidR="0055762F" w:rsidRPr="00152148">
        <w:rPr>
          <w:rFonts w:eastAsiaTheme="minorEastAsia" w:hint="eastAsia"/>
          <w:lang w:eastAsia="zh-CN"/>
        </w:rPr>
        <w:t xml:space="preserve"> the paging performance and lower</w:t>
      </w:r>
      <w:r w:rsidR="0055762F">
        <w:rPr>
          <w:rFonts w:eastAsiaTheme="minorEastAsia" w:hint="eastAsia"/>
          <w:lang w:eastAsia="zh-CN"/>
        </w:rPr>
        <w:t xml:space="preserve"> </w:t>
      </w:r>
      <w:r w:rsidR="0055762F" w:rsidRPr="00152148">
        <w:rPr>
          <w:rFonts w:eastAsiaTheme="minorEastAsia" w:hint="eastAsia"/>
          <w:lang w:eastAsia="zh-CN"/>
        </w:rPr>
        <w:t>the possibility of paging failure</w:t>
      </w:r>
      <w:r w:rsidR="0055762F">
        <w:rPr>
          <w:rFonts w:eastAsiaTheme="minorEastAsia" w:hint="eastAsia"/>
          <w:lang w:eastAsia="zh-CN"/>
        </w:rPr>
        <w:t xml:space="preserve"> (given that the NGAP </w:t>
      </w:r>
      <w:r w:rsidR="0055762F">
        <w:rPr>
          <w:rFonts w:eastAsiaTheme="minorEastAsia"/>
          <w:lang w:eastAsia="zh-CN"/>
        </w:rPr>
        <w:t>signalling</w:t>
      </w:r>
      <w:r w:rsidR="0055762F">
        <w:rPr>
          <w:rFonts w:eastAsiaTheme="minorEastAsia" w:hint="eastAsia"/>
          <w:lang w:eastAsia="zh-CN"/>
        </w:rPr>
        <w:t xml:space="preserve"> enhancement is not agreed in RAN3), thereby meeting the requirements of many (if not all) operators.</w:t>
      </w:r>
    </w:p>
    <w:p w14:paraId="53C49740" w14:textId="77777777" w:rsidR="00B81228" w:rsidRPr="00620267" w:rsidRDefault="00E4284C" w:rsidP="00620267">
      <w:pPr>
        <w:spacing w:after="60"/>
        <w:rPr>
          <w:lang w:eastAsia="zh-CN"/>
        </w:rPr>
      </w:pPr>
      <w:r w:rsidRPr="00620267">
        <w:rPr>
          <w:rFonts w:hint="eastAsia"/>
        </w:rPr>
        <w:t xml:space="preserve">2) </w:t>
      </w:r>
      <w:r w:rsidR="00620267">
        <w:rPr>
          <w:lang w:eastAsia="zh-CN"/>
        </w:rPr>
        <w:t>“</w:t>
      </w:r>
      <w:r w:rsidR="00620267" w:rsidRPr="00620267">
        <w:t>Coordination across the signalling based and OAM solutions</w:t>
      </w:r>
      <w:r w:rsidR="00620267">
        <w:rPr>
          <w:lang w:eastAsia="zh-CN"/>
        </w:rPr>
        <w:t>”</w:t>
      </w:r>
    </w:p>
    <w:p w14:paraId="37EB59CD" w14:textId="69195584" w:rsidR="00620267" w:rsidRPr="00620267" w:rsidRDefault="00620267" w:rsidP="00B67447">
      <w:pPr>
        <w:spacing w:after="120"/>
        <w:rPr>
          <w:lang w:eastAsia="zh-CN"/>
        </w:rPr>
      </w:pPr>
      <w:r w:rsidRPr="00620267">
        <w:t xml:space="preserve">The gNB needs not to know whether the AMF is “correctly configured” via OAM. </w:t>
      </w:r>
      <w:r w:rsidR="00F411A9">
        <w:rPr>
          <w:rFonts w:hint="eastAsia"/>
          <w:lang w:eastAsia="zh-CN"/>
        </w:rPr>
        <w:t xml:space="preserve">Based on </w:t>
      </w:r>
      <w:r w:rsidRPr="00620267">
        <w:t xml:space="preserve">OAM configuration </w:t>
      </w:r>
      <w:r w:rsidR="00F411A9">
        <w:rPr>
          <w:rFonts w:hint="eastAsia"/>
          <w:lang w:eastAsia="zh-CN"/>
        </w:rPr>
        <w:t xml:space="preserve">and/or implementation of gNB (e.g. </w:t>
      </w:r>
      <w:r w:rsidR="00F411A9">
        <w:rPr>
          <w:lang w:eastAsia="zh-CN"/>
        </w:rPr>
        <w:t>configur</w:t>
      </w:r>
      <w:r w:rsidR="00F411A9">
        <w:rPr>
          <w:rFonts w:hint="eastAsia"/>
          <w:lang w:eastAsia="zh-CN"/>
        </w:rPr>
        <w:t xml:space="preserve">ing a timetable of Supported TAI list, or determining the Supported TAIs based on the </w:t>
      </w:r>
      <w:r w:rsidR="00F411A9">
        <w:t>ephemeris</w:t>
      </w:r>
      <w:r w:rsidR="00F411A9">
        <w:rPr>
          <w:rFonts w:hint="eastAsia"/>
          <w:lang w:eastAsia="zh-CN"/>
        </w:rPr>
        <w:t xml:space="preserve"> </w:t>
      </w:r>
      <w:r w:rsidR="00D71A06">
        <w:rPr>
          <w:rFonts w:hint="eastAsia"/>
          <w:lang w:eastAsia="zh-CN"/>
        </w:rPr>
        <w:t>and not performing</w:t>
      </w:r>
      <w:r w:rsidR="00F411A9">
        <w:rPr>
          <w:rFonts w:hint="eastAsia"/>
          <w:lang w:eastAsia="zh-CN"/>
        </w:rPr>
        <w:t xml:space="preserve"> RAN configuration update</w:t>
      </w:r>
      <w:r w:rsidR="00D71A06">
        <w:rPr>
          <w:rFonts w:hint="eastAsia"/>
          <w:lang w:eastAsia="zh-CN"/>
        </w:rPr>
        <w:t xml:space="preserve"> due to satellite movement</w:t>
      </w:r>
      <w:r w:rsidR="00F411A9">
        <w:rPr>
          <w:rFonts w:hint="eastAsia"/>
          <w:lang w:eastAsia="zh-CN"/>
        </w:rPr>
        <w:t>)</w:t>
      </w:r>
      <w:r w:rsidRPr="00620267">
        <w:t xml:space="preserve">, the gNB can decide not to initiate the RAN Configuration Update procedure when it crosses the </w:t>
      </w:r>
      <w:r w:rsidR="009D4EAA">
        <w:rPr>
          <w:rFonts w:hint="eastAsia"/>
          <w:lang w:eastAsia="zh-CN"/>
        </w:rPr>
        <w:t xml:space="preserve">TA </w:t>
      </w:r>
      <w:r w:rsidRPr="00620267">
        <w:t>geographic boundar</w:t>
      </w:r>
      <w:r w:rsidR="009D4EAA">
        <w:rPr>
          <w:rFonts w:hint="eastAsia"/>
          <w:lang w:eastAsia="zh-CN"/>
        </w:rPr>
        <w:t>ies</w:t>
      </w:r>
      <w:r w:rsidRPr="00620267">
        <w:t>.</w:t>
      </w:r>
      <w:r w:rsidR="009D4EAA">
        <w:rPr>
          <w:rFonts w:hint="eastAsia"/>
          <w:lang w:eastAsia="zh-CN"/>
        </w:rPr>
        <w:t xml:space="preserve"> </w:t>
      </w:r>
      <w:r w:rsidRPr="00620267">
        <w:t xml:space="preserve">And </w:t>
      </w:r>
      <w:r w:rsidR="009D4EAA">
        <w:rPr>
          <w:rFonts w:hint="eastAsia"/>
          <w:lang w:eastAsia="zh-CN"/>
        </w:rPr>
        <w:t xml:space="preserve">if the gNB initiates </w:t>
      </w:r>
      <w:r w:rsidRPr="00620267">
        <w:t xml:space="preserve">the </w:t>
      </w:r>
      <w:r w:rsidR="009D4EAA" w:rsidRPr="00620267">
        <w:t xml:space="preserve">RAN Configuration Update procedure </w:t>
      </w:r>
      <w:r w:rsidR="009D4EAA">
        <w:rPr>
          <w:rFonts w:hint="eastAsia"/>
          <w:lang w:eastAsia="zh-CN"/>
        </w:rPr>
        <w:t xml:space="preserve">and the </w:t>
      </w:r>
      <w:r w:rsidR="009D4EAA" w:rsidRPr="00620267">
        <w:t>Supported</w:t>
      </w:r>
      <w:r w:rsidR="009D4EAA">
        <w:rPr>
          <w:rFonts w:hint="eastAsia"/>
          <w:lang w:eastAsia="zh-CN"/>
        </w:rPr>
        <w:t xml:space="preserve"> TA</w:t>
      </w:r>
      <w:r w:rsidR="00684FDD">
        <w:rPr>
          <w:rFonts w:hint="eastAsia"/>
          <w:lang w:eastAsia="zh-CN"/>
        </w:rPr>
        <w:t>I</w:t>
      </w:r>
      <w:r w:rsidR="009D4EAA">
        <w:rPr>
          <w:rFonts w:hint="eastAsia"/>
          <w:lang w:eastAsia="zh-CN"/>
        </w:rPr>
        <w:t xml:space="preserve"> list is </w:t>
      </w:r>
      <w:r w:rsidR="00DF1D27">
        <w:rPr>
          <w:rFonts w:hint="eastAsia"/>
          <w:lang w:eastAsia="zh-CN"/>
        </w:rPr>
        <w:t>indicated</w:t>
      </w:r>
      <w:r w:rsidR="009D4EAA">
        <w:rPr>
          <w:rFonts w:hint="eastAsia"/>
          <w:lang w:eastAsia="zh-CN"/>
        </w:rPr>
        <w:t xml:space="preserve">, the </w:t>
      </w:r>
      <w:r w:rsidRPr="00620267">
        <w:t>AMF can simply ignore the Supported TAI list</w:t>
      </w:r>
      <w:r w:rsidR="00DF1D27">
        <w:rPr>
          <w:rFonts w:hint="eastAsia"/>
          <w:lang w:eastAsia="zh-CN"/>
        </w:rPr>
        <w:t xml:space="preserve"> based on OAM configuration</w:t>
      </w:r>
      <w:r w:rsidR="009D4EAA">
        <w:rPr>
          <w:rFonts w:hint="eastAsia"/>
          <w:lang w:eastAsia="zh-CN"/>
        </w:rPr>
        <w:t>, which is up to implementation</w:t>
      </w:r>
      <w:r w:rsidRPr="00620267">
        <w:t>.</w:t>
      </w:r>
      <w:r w:rsidR="002779DF">
        <w:rPr>
          <w:rFonts w:hint="eastAsia"/>
          <w:lang w:eastAsia="zh-CN"/>
        </w:rPr>
        <w:t xml:space="preserve"> OAM configuration should ensure the alignment of the supported TA</w:t>
      </w:r>
      <w:r w:rsidR="00684FDD">
        <w:rPr>
          <w:rFonts w:hint="eastAsia"/>
          <w:lang w:eastAsia="zh-CN"/>
        </w:rPr>
        <w:t>I</w:t>
      </w:r>
      <w:r w:rsidR="002779DF">
        <w:rPr>
          <w:rFonts w:hint="eastAsia"/>
          <w:lang w:eastAsia="zh-CN"/>
        </w:rPr>
        <w:t xml:space="preserve"> list configurations in the onboard gNB and the AMF.</w:t>
      </w:r>
    </w:p>
    <w:p w14:paraId="5AE0E85C" w14:textId="77777777" w:rsidR="0024589B" w:rsidRPr="00B67447" w:rsidRDefault="00B67447" w:rsidP="00B67447">
      <w:pPr>
        <w:spacing w:after="60"/>
        <w:rPr>
          <w:lang w:eastAsia="zh-CN"/>
        </w:rPr>
      </w:pPr>
      <w:r w:rsidRPr="00B67447">
        <w:rPr>
          <w:rFonts w:hint="eastAsia"/>
        </w:rPr>
        <w:t xml:space="preserve">3) </w:t>
      </w:r>
      <w:r>
        <w:rPr>
          <w:lang w:eastAsia="zh-CN"/>
        </w:rPr>
        <w:t>“</w:t>
      </w:r>
      <w:r w:rsidRPr="00B67447">
        <w:rPr>
          <w:rFonts w:hint="eastAsia"/>
        </w:rPr>
        <w:t>Whether the requirements v</w:t>
      </w:r>
      <w:r w:rsidRPr="00B67447">
        <w:t>iolat</w:t>
      </w:r>
      <w:r w:rsidRPr="00B67447">
        <w:rPr>
          <w:rFonts w:hint="eastAsia"/>
        </w:rPr>
        <w:t>e</w:t>
      </w:r>
      <w:r w:rsidRPr="00B67447">
        <w:t xml:space="preserve"> “plug n’ play” principles</w:t>
      </w:r>
      <w:r>
        <w:rPr>
          <w:lang w:eastAsia="zh-CN"/>
        </w:rPr>
        <w:t>”</w:t>
      </w:r>
    </w:p>
    <w:p w14:paraId="013EF7EE" w14:textId="77777777" w:rsidR="00D13618" w:rsidRDefault="00681980" w:rsidP="00B67447">
      <w:pPr>
        <w:spacing w:after="120"/>
        <w:rPr>
          <w:lang w:eastAsia="zh-CN"/>
        </w:rPr>
      </w:pPr>
      <w:r>
        <w:t>The gNB onboard is configured with</w:t>
      </w:r>
      <w:r w:rsidR="003E31C1">
        <w:rPr>
          <w:rFonts w:hint="eastAsia"/>
          <w:lang w:eastAsia="zh-CN"/>
        </w:rPr>
        <w:t xml:space="preserve"> the </w:t>
      </w:r>
      <w:r w:rsidR="003E31C1">
        <w:t>time</w:t>
      </w:r>
      <w:r w:rsidR="003E31C1">
        <w:rPr>
          <w:rFonts w:hint="eastAsia"/>
          <w:lang w:eastAsia="zh-CN"/>
        </w:rPr>
        <w:t>table</w:t>
      </w:r>
      <w:r w:rsidR="003E31C1">
        <w:t xml:space="preserve"> </w:t>
      </w:r>
      <w:r w:rsidR="003E31C1">
        <w:rPr>
          <w:rFonts w:hint="eastAsia"/>
          <w:lang w:eastAsia="zh-CN"/>
        </w:rPr>
        <w:t>of supported</w:t>
      </w:r>
      <w:r>
        <w:t xml:space="preserve"> TAI</w:t>
      </w:r>
      <w:r w:rsidR="003E31C1">
        <w:rPr>
          <w:rFonts w:hint="eastAsia"/>
          <w:lang w:eastAsia="zh-CN"/>
        </w:rPr>
        <w:t xml:space="preserve"> list</w:t>
      </w:r>
      <w:r>
        <w:t xml:space="preserve"> according to </w:t>
      </w:r>
      <w:r w:rsidR="003E31C1">
        <w:rPr>
          <w:rFonts w:hint="eastAsia"/>
          <w:lang w:eastAsia="zh-CN"/>
        </w:rPr>
        <w:t>its</w:t>
      </w:r>
      <w:r>
        <w:t xml:space="preserve"> ephemeris</w:t>
      </w:r>
      <w:r w:rsidR="00E948BD">
        <w:rPr>
          <w:rFonts w:hint="eastAsia"/>
          <w:lang w:eastAsia="zh-CN"/>
        </w:rPr>
        <w:t>, which</w:t>
      </w:r>
      <w:r>
        <w:t xml:space="preserve"> can be done before </w:t>
      </w:r>
      <w:r w:rsidR="003E31C1">
        <w:rPr>
          <w:rFonts w:hint="eastAsia"/>
          <w:lang w:eastAsia="zh-CN"/>
        </w:rPr>
        <w:t xml:space="preserve">being </w:t>
      </w:r>
      <w:r w:rsidR="00553C00">
        <w:rPr>
          <w:rFonts w:hint="eastAsia"/>
          <w:lang w:eastAsia="zh-CN"/>
        </w:rPr>
        <w:t>connected to the network</w:t>
      </w:r>
      <w:r w:rsidR="00D13618">
        <w:t>.</w:t>
      </w:r>
      <w:r w:rsidR="00D13618">
        <w:rPr>
          <w:rFonts w:hint="eastAsia"/>
          <w:lang w:eastAsia="zh-CN"/>
        </w:rPr>
        <w:t xml:space="preserve"> </w:t>
      </w:r>
      <w:r w:rsidR="00207631">
        <w:rPr>
          <w:rFonts w:hint="eastAsia"/>
          <w:lang w:eastAsia="zh-CN"/>
        </w:rPr>
        <w:t>T</w:t>
      </w:r>
      <w:r w:rsidR="00207631">
        <w:rPr>
          <w:lang w:eastAsia="zh-CN"/>
        </w:rPr>
        <w:t>h</w:t>
      </w:r>
      <w:r w:rsidR="00207631">
        <w:rPr>
          <w:rFonts w:hint="eastAsia"/>
          <w:lang w:eastAsia="zh-CN"/>
        </w:rPr>
        <w:t xml:space="preserve">e configuration of the AMF can be updated before the gNB is </w:t>
      </w:r>
      <w:r w:rsidR="003E31C1">
        <w:rPr>
          <w:rFonts w:hint="eastAsia"/>
          <w:lang w:eastAsia="zh-CN"/>
        </w:rPr>
        <w:t xml:space="preserve">connected to the </w:t>
      </w:r>
      <w:r w:rsidR="003E31C1">
        <w:rPr>
          <w:lang w:eastAsia="zh-CN"/>
        </w:rPr>
        <w:t>network</w:t>
      </w:r>
      <w:r w:rsidR="003E31C1">
        <w:rPr>
          <w:rFonts w:hint="eastAsia"/>
          <w:lang w:eastAsia="zh-CN"/>
        </w:rPr>
        <w:t xml:space="preserve"> or </w:t>
      </w:r>
      <w:r w:rsidR="00207631">
        <w:rPr>
          <w:rFonts w:hint="eastAsia"/>
          <w:lang w:eastAsia="zh-CN"/>
        </w:rPr>
        <w:t>put into use.</w:t>
      </w:r>
      <w:r w:rsidR="00222F0E">
        <w:rPr>
          <w:rFonts w:hint="eastAsia"/>
          <w:lang w:eastAsia="zh-CN"/>
        </w:rPr>
        <w:t xml:space="preserve"> On the hand, current AMF configuration al</w:t>
      </w:r>
      <w:r w:rsidR="009C6B3D">
        <w:rPr>
          <w:rFonts w:hint="eastAsia"/>
          <w:lang w:eastAsia="zh-CN"/>
        </w:rPr>
        <w:t>ready</w:t>
      </w:r>
      <w:r w:rsidR="00222F0E">
        <w:rPr>
          <w:rFonts w:hint="eastAsia"/>
          <w:lang w:eastAsia="zh-CN"/>
        </w:rPr>
        <w:t xml:space="preserve"> contains some information which needs to be updated </w:t>
      </w:r>
      <w:r w:rsidR="00E25B71">
        <w:rPr>
          <w:rFonts w:hint="eastAsia"/>
          <w:lang w:eastAsia="zh-CN"/>
        </w:rPr>
        <w:t>before/</w:t>
      </w:r>
      <w:r w:rsidR="00222F0E">
        <w:rPr>
          <w:rFonts w:hint="eastAsia"/>
          <w:lang w:eastAsia="zh-CN"/>
        </w:rPr>
        <w:t xml:space="preserve">when </w:t>
      </w:r>
      <w:r w:rsidR="00572948">
        <w:rPr>
          <w:rFonts w:hint="eastAsia"/>
          <w:lang w:eastAsia="zh-CN"/>
        </w:rPr>
        <w:t xml:space="preserve">a </w:t>
      </w:r>
      <w:r w:rsidR="00222F0E">
        <w:rPr>
          <w:rFonts w:hint="eastAsia"/>
          <w:lang w:eastAsia="zh-CN"/>
        </w:rPr>
        <w:t xml:space="preserve">new gNB for satellite access is mounted, e.g. </w:t>
      </w:r>
      <w:r w:rsidR="00222F0E" w:rsidRPr="00222F0E">
        <w:rPr>
          <w:lang w:eastAsia="zh-CN"/>
        </w:rPr>
        <w:t>mappedCellIdInfoList</w:t>
      </w:r>
      <w:r w:rsidR="00222F0E">
        <w:rPr>
          <w:rFonts w:hint="eastAsia"/>
          <w:lang w:eastAsia="zh-CN"/>
        </w:rPr>
        <w:t xml:space="preserve"> and </w:t>
      </w:r>
      <w:r w:rsidR="00222F0E" w:rsidRPr="00222F0E">
        <w:rPr>
          <w:lang w:eastAsia="zh-CN"/>
        </w:rPr>
        <w:t>satelliteCoverageInfoList</w:t>
      </w:r>
      <w:r w:rsidR="00222F0E">
        <w:rPr>
          <w:rFonts w:hint="eastAsia"/>
          <w:lang w:eastAsia="zh-CN"/>
        </w:rPr>
        <w:t>, see TS 28.541.</w:t>
      </w:r>
    </w:p>
    <w:p w14:paraId="67BA0527" w14:textId="3DFEBF9A" w:rsidR="004D6415" w:rsidRPr="00BF589A" w:rsidRDefault="00681980" w:rsidP="00B67447">
      <w:pPr>
        <w:spacing w:after="120"/>
        <w:rPr>
          <w:rFonts w:eastAsiaTheme="minorEastAsia"/>
          <w:lang w:eastAsia="zh-CN"/>
        </w:rPr>
      </w:pPr>
      <w:r>
        <w:t xml:space="preserve">In multi-vendor case, i.e. gNB and AMF are provided by different vendors, the PLMN/network level OAM controls/coordinates the </w:t>
      </w:r>
      <w:r w:rsidR="0087613C">
        <w:rPr>
          <w:rFonts w:hint="eastAsia"/>
          <w:lang w:eastAsia="zh-CN"/>
        </w:rPr>
        <w:t xml:space="preserve">Domain level or </w:t>
      </w:r>
      <w:r>
        <w:t>Network Element level OAM to ensure that the AMF and gNB share the same OAM configuration.</w:t>
      </w:r>
      <w:r w:rsidR="00C32D7E">
        <w:rPr>
          <w:rFonts w:hint="eastAsia"/>
          <w:lang w:eastAsia="zh-CN"/>
        </w:rPr>
        <w:t xml:space="preserve"> Figure </w:t>
      </w:r>
      <w:r w:rsidR="00C32D7E" w:rsidRPr="002C7825">
        <w:rPr>
          <w:rFonts w:eastAsia="Times New Roman"/>
        </w:rPr>
        <w:t>5.2-1</w:t>
      </w:r>
      <w:r w:rsidR="00C32D7E" w:rsidRPr="002C7825">
        <w:rPr>
          <w:rFonts w:eastAsia="Times New Roman" w:hint="eastAsia"/>
        </w:rPr>
        <w:t xml:space="preserve"> of TS 28.104</w:t>
      </w:r>
      <w:r w:rsidR="00BF589A" w:rsidRPr="00BF589A">
        <w:t xml:space="preserve"> </w:t>
      </w:r>
      <w:r w:rsidR="00BF589A">
        <w:rPr>
          <w:rFonts w:hint="eastAsia"/>
          <w:lang w:eastAsia="zh-CN"/>
        </w:rPr>
        <w:t>gives an e</w:t>
      </w:r>
      <w:r w:rsidR="00BF589A" w:rsidRPr="00BF589A">
        <w:rPr>
          <w:rFonts w:eastAsia="Times New Roman"/>
        </w:rPr>
        <w:t xml:space="preserve">xample of </w:t>
      </w:r>
      <w:r w:rsidR="00BF589A">
        <w:rPr>
          <w:rFonts w:eastAsiaTheme="minorEastAsia" w:hint="eastAsia"/>
          <w:lang w:eastAsia="zh-CN"/>
        </w:rPr>
        <w:t xml:space="preserve">such </w:t>
      </w:r>
      <w:proofErr w:type="gramStart"/>
      <w:r w:rsidR="00BF589A">
        <w:rPr>
          <w:rFonts w:eastAsiaTheme="minorEastAsia" w:hint="eastAsia"/>
          <w:lang w:eastAsia="zh-CN"/>
        </w:rPr>
        <w:t xml:space="preserve">a </w:t>
      </w:r>
      <w:r w:rsidR="00BF589A" w:rsidRPr="00BF589A">
        <w:rPr>
          <w:rFonts w:eastAsia="Times New Roman"/>
        </w:rPr>
        <w:t>coordination</w:t>
      </w:r>
      <w:proofErr w:type="gramEnd"/>
      <w:r w:rsidR="00BF589A">
        <w:rPr>
          <w:rFonts w:eastAsiaTheme="minorEastAsia" w:hint="eastAsia"/>
          <w:lang w:eastAsia="zh-CN"/>
        </w:rPr>
        <w:t xml:space="preserve">, though it is for the MDA </w:t>
      </w:r>
      <w:proofErr w:type="spellStart"/>
      <w:r w:rsidR="00BF589A">
        <w:rPr>
          <w:rFonts w:eastAsiaTheme="minorEastAsia" w:hint="eastAsia"/>
          <w:lang w:eastAsia="zh-CN"/>
        </w:rPr>
        <w:t>MnS</w:t>
      </w:r>
      <w:proofErr w:type="spellEnd"/>
      <w:r w:rsidR="00BF589A">
        <w:rPr>
          <w:rFonts w:eastAsiaTheme="minorEastAsia" w:hint="eastAsia"/>
          <w:lang w:eastAsia="zh-CN"/>
        </w:rPr>
        <w:t xml:space="preserve"> producer.</w:t>
      </w:r>
    </w:p>
    <w:p w14:paraId="2E687640" w14:textId="77777777" w:rsidR="00E63031" w:rsidRDefault="00E63031" w:rsidP="00E63031">
      <w:pPr>
        <w:pStyle w:val="TH"/>
      </w:pPr>
      <w:r>
        <w:rPr>
          <w:noProof/>
          <w:lang w:val="en-US" w:eastAsia="zh-CN"/>
        </w:rPr>
        <mc:AlternateContent>
          <mc:Choice Requires="wpc">
            <w:drawing>
              <wp:inline distT="0" distB="0" distL="0" distR="0" wp14:anchorId="5E038F57" wp14:editId="4A221A47">
                <wp:extent cx="5875699" cy="4544840"/>
                <wp:effectExtent l="0" t="0" r="10795" b="8255"/>
                <wp:docPr id="254" name="Canvas 254"/>
                <wp:cNvGraphicFramePr/>
                <a:graphic xmlns:a="http://schemas.openxmlformats.org/drawingml/2006/main">
                  <a:graphicData uri="http://schemas.microsoft.com/office/word/2010/wordprocessingCanvas">
                    <wpc:wpc>
                      <wpc:bg>
                        <a:noFill/>
                      </wpc:bg>
                      <wpc:whole>
                        <a:ln>
                          <a:noFill/>
                        </a:ln>
                      </wpc:whole>
                      <wps:wsp>
                        <wps:cNvPr id="3" name="Rectangle 77"/>
                        <wps:cNvSpPr>
                          <a:spLocks noChangeArrowheads="1"/>
                        </wps:cNvSpPr>
                        <wps:spPr bwMode="auto">
                          <a:xfrm>
                            <a:off x="19293" y="3221159"/>
                            <a:ext cx="5843905" cy="1318895"/>
                          </a:xfrm>
                          <a:prstGeom prst="rect">
                            <a:avLst/>
                          </a:prstGeom>
                          <a:solidFill>
                            <a:srgbClr val="FFFFFF"/>
                          </a:solidFill>
                          <a:ln w="12700" algn="ctr">
                            <a:solidFill>
                              <a:srgbClr val="000000"/>
                            </a:solidFill>
                            <a:prstDash val="sysDot"/>
                            <a:miter lim="800000"/>
                          </a:ln>
                        </wps:spPr>
                        <wps:bodyPr rot="0" vert="horz" wrap="square" lIns="91440" tIns="45720" rIns="91440" bIns="45720" anchor="ctr" anchorCtr="0" upright="1">
                          <a:noAutofit/>
                        </wps:bodyPr>
                      </wps:wsp>
                      <wps:wsp>
                        <wps:cNvPr id="4" name="Rectangle 77"/>
                        <wps:cNvSpPr>
                          <a:spLocks noChangeArrowheads="1"/>
                        </wps:cNvSpPr>
                        <wps:spPr bwMode="auto">
                          <a:xfrm>
                            <a:off x="4135363" y="3348159"/>
                            <a:ext cx="1387475" cy="1044575"/>
                          </a:xfrm>
                          <a:prstGeom prst="rect">
                            <a:avLst/>
                          </a:prstGeom>
                          <a:solidFill>
                            <a:srgbClr val="FFFFFF"/>
                          </a:solidFill>
                          <a:ln w="12700" algn="ctr">
                            <a:solidFill>
                              <a:srgbClr val="000000"/>
                            </a:solidFill>
                            <a:prstDash val="sysDot"/>
                            <a:miter lim="800000"/>
                          </a:ln>
                        </wps:spPr>
                        <wps:bodyPr rot="0" vert="horz" wrap="square" lIns="91440" tIns="45720" rIns="91440" bIns="45720" anchor="ctr" anchorCtr="0" upright="1">
                          <a:noAutofit/>
                        </wps:bodyPr>
                      </wps:wsp>
                      <wps:wsp>
                        <wps:cNvPr id="5" name="Rectangle 78"/>
                        <wps:cNvSpPr>
                          <a:spLocks noChangeArrowheads="1"/>
                        </wps:cNvSpPr>
                        <wps:spPr bwMode="auto">
                          <a:xfrm>
                            <a:off x="137403" y="3348159"/>
                            <a:ext cx="3206115" cy="1059815"/>
                          </a:xfrm>
                          <a:prstGeom prst="rect">
                            <a:avLst/>
                          </a:prstGeom>
                          <a:solidFill>
                            <a:srgbClr val="FFFFFF"/>
                          </a:solidFill>
                          <a:ln w="12700" algn="ctr">
                            <a:solidFill>
                              <a:srgbClr val="000000"/>
                            </a:solidFill>
                            <a:prstDash val="sysDot"/>
                            <a:miter lim="800000"/>
                          </a:ln>
                        </wps:spPr>
                        <wps:bodyPr rot="0" vert="horz" wrap="square" lIns="91440" tIns="45720" rIns="91440" bIns="45720" anchor="ctr" anchorCtr="0" upright="1">
                          <a:noAutofit/>
                        </wps:bodyPr>
                      </wps:wsp>
                      <wps:wsp>
                        <wps:cNvPr id="6" name="Text Box 2"/>
                        <wps:cNvSpPr txBox="1">
                          <a:spLocks noChangeArrowheads="1"/>
                        </wps:cNvSpPr>
                        <wps:spPr bwMode="auto">
                          <a:xfrm>
                            <a:off x="3707373" y="2249609"/>
                            <a:ext cx="2148840" cy="382905"/>
                          </a:xfrm>
                          <a:prstGeom prst="rect">
                            <a:avLst/>
                          </a:prstGeom>
                          <a:solidFill>
                            <a:srgbClr val="FFFFFF"/>
                          </a:solidFill>
                          <a:ln w="6350">
                            <a:solidFill>
                              <a:srgbClr val="000000"/>
                            </a:solidFill>
                            <a:miter lim="800000"/>
                          </a:ln>
                        </wps:spPr>
                        <wps:txbx>
                          <w:txbxContent>
                            <w:p w14:paraId="5120FAC3" w14:textId="77777777" w:rsidR="00E63031" w:rsidRDefault="00E63031" w:rsidP="00E63031">
                              <w:pPr>
                                <w:pStyle w:val="aff4"/>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3150478" y="540189"/>
                            <a:ext cx="719455" cy="303530"/>
                          </a:xfrm>
                          <a:prstGeom prst="rect">
                            <a:avLst/>
                          </a:prstGeom>
                          <a:solidFill>
                            <a:srgbClr val="FFFFFF"/>
                          </a:solidFill>
                          <a:ln>
                            <a:noFill/>
                          </a:ln>
                        </wps:spPr>
                        <wps:txbx>
                          <w:txbxContent>
                            <w:p w14:paraId="7940E713" w14:textId="77777777" w:rsidR="00E63031" w:rsidRDefault="00E63031" w:rsidP="00E63031">
                              <w:pPr>
                                <w:pStyle w:val="aff4"/>
                                <w:spacing w:after="0"/>
                                <w:jc w:val="center"/>
                                <w:rPr>
                                  <w:sz w:val="20"/>
                                </w:rPr>
                              </w:pPr>
                              <w:r>
                                <w:rPr>
                                  <w:rFonts w:ascii="Arial" w:hAnsi="Arial" w:cs="Arial"/>
                                  <w:sz w:val="16"/>
                                  <w:szCs w:val="20"/>
                                </w:rPr>
                                <w:t xml:space="preserve">MDA </w:t>
                              </w:r>
                              <w:proofErr w:type="spellStart"/>
                              <w:r>
                                <w:rPr>
                                  <w:rFonts w:ascii="Arial" w:hAnsi="Arial" w:cs="Arial"/>
                                  <w:sz w:val="16"/>
                                  <w:szCs w:val="20"/>
                                </w:rPr>
                                <w:t>MnS</w:t>
                              </w:r>
                              <w:proofErr w:type="spellEnd"/>
                            </w:p>
                          </w:txbxContent>
                        </wps:txbx>
                        <wps:bodyPr rot="0" vert="horz" wrap="square" lIns="91440" tIns="45720" rIns="91440" bIns="45720" anchor="ctr" anchorCtr="0" upright="1">
                          <a:noAutofit/>
                        </wps:bodyPr>
                      </wps:wsp>
                      <wps:wsp>
                        <wps:cNvPr id="8" name="Straight Connector 63"/>
                        <wps:cNvCnPr>
                          <a:cxnSpLocks noChangeShapeType="1"/>
                        </wps:cNvCnPr>
                        <wps:spPr bwMode="auto">
                          <a:xfrm>
                            <a:off x="3083168" y="608134"/>
                            <a:ext cx="0" cy="139065"/>
                          </a:xfrm>
                          <a:prstGeom prst="line">
                            <a:avLst/>
                          </a:prstGeom>
                          <a:noFill/>
                          <a:ln w="6350">
                            <a:solidFill>
                              <a:srgbClr val="FFFFFF"/>
                            </a:solidFill>
                            <a:miter lim="800000"/>
                          </a:ln>
                        </wps:spPr>
                        <wps:bodyPr/>
                      </wps:wsp>
                      <wps:wsp>
                        <wps:cNvPr id="9" name="Arc 64"/>
                        <wps:cNvSpPr/>
                        <wps:spPr bwMode="auto">
                          <a:xfrm>
                            <a:off x="2991728"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10" name="Oval 65"/>
                        <wps:cNvSpPr>
                          <a:spLocks noChangeArrowheads="1"/>
                        </wps:cNvSpPr>
                        <wps:spPr bwMode="auto">
                          <a:xfrm>
                            <a:off x="3045068" y="669729"/>
                            <a:ext cx="76200" cy="77470"/>
                          </a:xfrm>
                          <a:prstGeom prst="ellipse">
                            <a:avLst/>
                          </a:prstGeom>
                          <a:noFill/>
                          <a:ln w="9525">
                            <a:solidFill>
                              <a:srgbClr val="000000"/>
                            </a:solidFill>
                            <a:miter lim="800000"/>
                          </a:ln>
                        </wps:spPr>
                        <wps:bodyPr rot="0" vert="horz" wrap="square" lIns="91440" tIns="45720" rIns="91440" bIns="45720" anchor="ctr" anchorCtr="0" upright="1">
                          <a:noAutofit/>
                        </wps:bodyPr>
                      </wps:wsp>
                      <wps:wsp>
                        <wps:cNvPr id="11" name="Straight Connector 67"/>
                        <wps:cNvCnPr>
                          <a:cxnSpLocks noChangeShapeType="1"/>
                        </wps:cNvCnPr>
                        <wps:spPr bwMode="auto">
                          <a:xfrm flipH="1">
                            <a:off x="3079358" y="316034"/>
                            <a:ext cx="3810" cy="290830"/>
                          </a:xfrm>
                          <a:prstGeom prst="line">
                            <a:avLst/>
                          </a:prstGeom>
                          <a:noFill/>
                          <a:ln w="6350">
                            <a:solidFill>
                              <a:srgbClr val="000000"/>
                            </a:solidFill>
                            <a:miter lim="800000"/>
                          </a:ln>
                        </wps:spPr>
                        <wps:bodyPr/>
                      </wps:wsp>
                      <wps:wsp>
                        <wps:cNvPr id="12" name="Text Box 89"/>
                        <wps:cNvSpPr txBox="1">
                          <a:spLocks noChangeArrowheads="1"/>
                        </wps:cNvSpPr>
                        <wps:spPr bwMode="auto">
                          <a:xfrm>
                            <a:off x="1669023" y="35999"/>
                            <a:ext cx="2748915" cy="274320"/>
                          </a:xfrm>
                          <a:prstGeom prst="rect">
                            <a:avLst/>
                          </a:prstGeom>
                          <a:solidFill>
                            <a:srgbClr val="FFFFFF"/>
                          </a:solidFill>
                          <a:ln w="6350">
                            <a:solidFill>
                              <a:srgbClr val="000000"/>
                            </a:solidFill>
                            <a:miter lim="800000"/>
                          </a:ln>
                        </wps:spPr>
                        <wps:txbx>
                          <w:txbxContent>
                            <w:p w14:paraId="49EDB4BE" w14:textId="77777777" w:rsidR="00E63031" w:rsidRDefault="00E63031" w:rsidP="00E63031">
                              <w:pPr>
                                <w:jc w:val="center"/>
                                <w:rPr>
                                  <w:rFonts w:ascii="Arial" w:hAnsi="Arial" w:cs="Arial"/>
                                </w:rPr>
                              </w:pPr>
                              <w:r>
                                <w:rPr>
                                  <w:rFonts w:ascii="Arial" w:hAnsi="Arial" w:cs="Arial"/>
                                </w:rPr>
                                <w:t xml:space="preserve">3GPP cross-domain MDA </w:t>
                              </w:r>
                              <w:proofErr w:type="spellStart"/>
                              <w:r>
                                <w:rPr>
                                  <w:rFonts w:ascii="Arial" w:hAnsi="Arial" w:cs="Arial"/>
                                </w:rPr>
                                <w:t>MnS</w:t>
                              </w:r>
                              <w:proofErr w:type="spellEnd"/>
                              <w:r>
                                <w:rPr>
                                  <w:rFonts w:ascii="Arial" w:hAnsi="Arial" w:cs="Arial"/>
                                </w:rPr>
                                <w:t xml:space="preserve"> consumer</w:t>
                              </w:r>
                            </w:p>
                          </w:txbxContent>
                        </wps:txbx>
                        <wps:bodyPr rot="0" vert="horz" wrap="square" lIns="91440" tIns="45720" rIns="91440" bIns="45720" anchor="ctr" anchorCtr="0" upright="1">
                          <a:noAutofit/>
                        </wps:bodyPr>
                      </wps:wsp>
                      <wps:wsp>
                        <wps:cNvPr id="13" name="Text Box 2"/>
                        <wps:cNvSpPr txBox="1">
                          <a:spLocks noChangeArrowheads="1"/>
                        </wps:cNvSpPr>
                        <wps:spPr bwMode="auto">
                          <a:xfrm>
                            <a:off x="560948" y="1118674"/>
                            <a:ext cx="5239385" cy="405765"/>
                          </a:xfrm>
                          <a:prstGeom prst="rect">
                            <a:avLst/>
                          </a:prstGeom>
                          <a:solidFill>
                            <a:srgbClr val="FFFFFF"/>
                          </a:solidFill>
                          <a:ln w="6350">
                            <a:solidFill>
                              <a:srgbClr val="000000"/>
                            </a:solidFill>
                            <a:miter lim="800000"/>
                          </a:ln>
                        </wps:spPr>
                        <wps:txbx>
                          <w:txbxContent>
                            <w:p w14:paraId="3F3BCC24" w14:textId="77777777" w:rsidR="00E63031" w:rsidRDefault="00E63031" w:rsidP="00E63031">
                              <w:pPr>
                                <w:pStyle w:val="aff4"/>
                                <w:spacing w:after="0"/>
                                <w:jc w:val="center"/>
                              </w:pPr>
                              <w:r>
                                <w:rPr>
                                  <w:rFonts w:ascii="Arial" w:hAnsi="Arial" w:cs="Arial"/>
                                  <w:sz w:val="20"/>
                                  <w:szCs w:val="20"/>
                                </w:rPr>
                                <w:t xml:space="preserve">3GPP cross-domain MDA </w:t>
                              </w:r>
                              <w:proofErr w:type="spellStart"/>
                              <w:r>
                                <w:rPr>
                                  <w:rFonts w:ascii="Arial" w:hAnsi="Arial" w:cs="Arial"/>
                                  <w:sz w:val="20"/>
                                  <w:szCs w:val="20"/>
                                </w:rPr>
                                <w:t>MnS</w:t>
                              </w:r>
                              <w:proofErr w:type="spellEnd"/>
                              <w:r>
                                <w:rPr>
                                  <w:rFonts w:ascii="Arial" w:hAnsi="Arial" w:cs="Arial"/>
                                  <w:sz w:val="20"/>
                                  <w:szCs w:val="20"/>
                                </w:rPr>
                                <w:t xml:space="preserve"> producer (domain MDA MnS consumer)</w:t>
                              </w:r>
                            </w:p>
                          </w:txbxContent>
                        </wps:txbx>
                        <wps:bodyPr rot="0" vert="horz" wrap="square" lIns="91440" tIns="45720" rIns="91440" bIns="45720" anchor="ctr" anchorCtr="0" upright="1">
                          <a:noAutofit/>
                        </wps:bodyPr>
                      </wps:wsp>
                      <wps:wsp>
                        <wps:cNvPr id="14" name="Straight Connector 66"/>
                        <wps:cNvCnPr>
                          <a:cxnSpLocks noChangeShapeType="1"/>
                        </wps:cNvCnPr>
                        <wps:spPr bwMode="auto">
                          <a:xfrm flipH="1">
                            <a:off x="3079358" y="747199"/>
                            <a:ext cx="3810" cy="360680"/>
                          </a:xfrm>
                          <a:prstGeom prst="line">
                            <a:avLst/>
                          </a:prstGeom>
                          <a:noFill/>
                          <a:ln w="6350">
                            <a:solidFill>
                              <a:srgbClr val="000000"/>
                            </a:solidFill>
                            <a:miter lim="800000"/>
                          </a:ln>
                        </wps:spPr>
                        <wps:bodyPr/>
                      </wps:wsp>
                      <wps:wsp>
                        <wps:cNvPr id="15" name="Text Box 2"/>
                        <wps:cNvSpPr txBox="1">
                          <a:spLocks noChangeArrowheads="1"/>
                        </wps:cNvSpPr>
                        <wps:spPr bwMode="auto">
                          <a:xfrm>
                            <a:off x="614923" y="2233099"/>
                            <a:ext cx="2075180" cy="382270"/>
                          </a:xfrm>
                          <a:prstGeom prst="rect">
                            <a:avLst/>
                          </a:prstGeom>
                          <a:solidFill>
                            <a:srgbClr val="FFFFFF"/>
                          </a:solidFill>
                          <a:ln w="6350">
                            <a:solidFill>
                              <a:srgbClr val="000000"/>
                            </a:solidFill>
                            <a:miter lim="800000"/>
                          </a:ln>
                        </wps:spPr>
                        <wps:txbx>
                          <w:txbxContent>
                            <w:p w14:paraId="7413693A" w14:textId="77777777" w:rsidR="00E63031" w:rsidRDefault="00E63031" w:rsidP="00E63031">
                              <w:pPr>
                                <w:pStyle w:val="aff4"/>
                                <w:spacing w:after="0" w:line="256" w:lineRule="auto"/>
                                <w:jc w:val="center"/>
                              </w:pPr>
                              <w:r>
                                <w:rPr>
                                  <w:rFonts w:ascii="Arial" w:hAnsi="Arial" w:cs="Arial"/>
                                  <w:sz w:val="20"/>
                                  <w:szCs w:val="20"/>
                                </w:rPr>
                                <w:t xml:space="preserve">CN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wps:txbx>
                        <wps:bodyPr rot="0" vert="horz" wrap="square" lIns="91440" tIns="45720" rIns="91440" bIns="45720" anchor="ctr" anchorCtr="0" upright="1">
                          <a:noAutofit/>
                        </wps:bodyPr>
                      </wps:wsp>
                      <wps:wsp>
                        <wps:cNvPr id="16" name="Text Box 2"/>
                        <wps:cNvSpPr txBox="1">
                          <a:spLocks noChangeArrowheads="1"/>
                        </wps:cNvSpPr>
                        <wps:spPr bwMode="auto">
                          <a:xfrm>
                            <a:off x="4540493" y="3653594"/>
                            <a:ext cx="638810" cy="382905"/>
                          </a:xfrm>
                          <a:prstGeom prst="rect">
                            <a:avLst/>
                          </a:prstGeom>
                          <a:solidFill>
                            <a:srgbClr val="FFFFFF"/>
                          </a:solidFill>
                          <a:ln w="6350">
                            <a:solidFill>
                              <a:srgbClr val="000000"/>
                            </a:solidFill>
                            <a:miter lim="800000"/>
                          </a:ln>
                        </wps:spPr>
                        <wps:txbx>
                          <w:txbxContent>
                            <w:p w14:paraId="27B8C258" w14:textId="77777777" w:rsidR="00E63031" w:rsidRDefault="00E63031" w:rsidP="00E63031">
                              <w:pPr>
                                <w:pStyle w:val="aff4"/>
                                <w:spacing w:after="0"/>
                                <w:jc w:val="center"/>
                              </w:pPr>
                              <w:proofErr w:type="gramStart"/>
                              <w:r>
                                <w:rPr>
                                  <w:rFonts w:ascii="Arial" w:hAnsi="Arial" w:cs="Arial"/>
                                  <w:sz w:val="20"/>
                                  <w:szCs w:val="20"/>
                                </w:rPr>
                                <w:t>gNB</w:t>
                              </w:r>
                              <w:proofErr w:type="gramEnd"/>
                            </w:p>
                          </w:txbxContent>
                        </wps:txbx>
                        <wps:bodyPr rot="0" vert="horz" wrap="square" lIns="91440" tIns="45720" rIns="91440" bIns="45720" anchor="ctr" anchorCtr="0" upright="1">
                          <a:noAutofit/>
                        </wps:bodyPr>
                      </wps:wsp>
                      <wps:wsp>
                        <wps:cNvPr id="17" name="Straight Connector 67"/>
                        <wps:cNvCnPr>
                          <a:cxnSpLocks noChangeShapeType="1"/>
                        </wps:cNvCnPr>
                        <wps:spPr bwMode="auto">
                          <a:xfrm>
                            <a:off x="4654158" y="1547299"/>
                            <a:ext cx="0" cy="269875"/>
                          </a:xfrm>
                          <a:prstGeom prst="line">
                            <a:avLst/>
                          </a:prstGeom>
                          <a:noFill/>
                          <a:ln w="6350">
                            <a:solidFill>
                              <a:srgbClr val="000000"/>
                            </a:solidFill>
                            <a:miter lim="800000"/>
                          </a:ln>
                        </wps:spPr>
                        <wps:bodyPr/>
                      </wps:wsp>
                      <wps:wsp>
                        <wps:cNvPr id="18" name="Text Box 2"/>
                        <wps:cNvSpPr txBox="1">
                          <a:spLocks noChangeArrowheads="1"/>
                        </wps:cNvSpPr>
                        <wps:spPr bwMode="auto">
                          <a:xfrm>
                            <a:off x="4710673" y="1760659"/>
                            <a:ext cx="673100" cy="302895"/>
                          </a:xfrm>
                          <a:prstGeom prst="rect">
                            <a:avLst/>
                          </a:prstGeom>
                          <a:solidFill>
                            <a:srgbClr val="FFFFFF"/>
                          </a:solidFill>
                          <a:ln>
                            <a:noFill/>
                          </a:ln>
                        </wps:spPr>
                        <wps:txbx>
                          <w:txbxContent>
                            <w:p w14:paraId="76046F93" w14:textId="77777777" w:rsidR="00E63031" w:rsidRDefault="00E63031" w:rsidP="00E63031">
                              <w:pPr>
                                <w:pStyle w:val="aff4"/>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g:wgp>
                        <wpg:cNvPr id="19" name="Group 20"/>
                        <wpg:cNvGrpSpPr/>
                        <wpg:grpSpPr>
                          <a:xfrm>
                            <a:off x="4567798" y="1828604"/>
                            <a:ext cx="183515" cy="182880"/>
                            <a:chOff x="8459" y="3562"/>
                            <a:chExt cx="289" cy="288"/>
                          </a:xfrm>
                        </wpg:grpSpPr>
                        <wps:wsp>
                          <wps:cNvPr id="20" name="Straight Connector 94"/>
                          <wps:cNvCnPr>
                            <a:cxnSpLocks noChangeShapeType="1"/>
                          </wps:cNvCnPr>
                          <wps:spPr bwMode="auto">
                            <a:xfrm>
                              <a:off x="8603" y="3562"/>
                              <a:ext cx="0" cy="219"/>
                            </a:xfrm>
                            <a:prstGeom prst="line">
                              <a:avLst/>
                            </a:prstGeom>
                            <a:noFill/>
                            <a:ln w="6350">
                              <a:solidFill>
                                <a:srgbClr val="FFFFFF"/>
                              </a:solidFill>
                              <a:miter lim="800000"/>
                            </a:ln>
                          </wps:spPr>
                          <wps:bodyPr/>
                        </wps:wsp>
                        <wps:wsp>
                          <wps:cNvPr id="21" name="Arc 64"/>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22" name="Oval 96"/>
                          <wps:cNvSpPr>
                            <a:spLocks noChangeArrowheads="1"/>
                          </wps:cNvSpPr>
                          <wps:spPr bwMode="auto">
                            <a:xfrm>
                              <a:off x="8543" y="3659"/>
                              <a:ext cx="121" cy="122"/>
                            </a:xfrm>
                            <a:prstGeom prst="ellipse">
                              <a:avLst/>
                            </a:prstGeom>
                            <a:noFill/>
                            <a:ln w="9525">
                              <a:solidFill>
                                <a:srgbClr val="000000"/>
                              </a:solidFill>
                              <a:miter lim="800000"/>
                            </a:ln>
                          </wps:spPr>
                          <wps:bodyPr rot="0" vert="horz" wrap="square" lIns="91440" tIns="45720" rIns="91440" bIns="45720" anchor="ctr" anchorCtr="0" upright="1">
                            <a:noAutofit/>
                          </wps:bodyPr>
                        </wps:wsp>
                      </wpg:wgp>
                      <wps:wsp>
                        <wps:cNvPr id="23" name="Straight Connector 97"/>
                        <wps:cNvCnPr>
                          <a:cxnSpLocks noChangeShapeType="1"/>
                        </wps:cNvCnPr>
                        <wps:spPr bwMode="auto">
                          <a:xfrm flipH="1">
                            <a:off x="4665588" y="1977194"/>
                            <a:ext cx="0" cy="251460"/>
                          </a:xfrm>
                          <a:prstGeom prst="line">
                            <a:avLst/>
                          </a:prstGeom>
                          <a:noFill/>
                          <a:ln w="6350">
                            <a:solidFill>
                              <a:srgbClr val="000000"/>
                            </a:solidFill>
                            <a:miter lim="800000"/>
                          </a:ln>
                        </wps:spPr>
                        <wps:bodyPr/>
                      </wps:wsp>
                      <wpg:wgp>
                        <wpg:cNvPr id="25" name="Group 25"/>
                        <wpg:cNvGrpSpPr/>
                        <wpg:grpSpPr>
                          <a:xfrm>
                            <a:off x="2455153" y="2633149"/>
                            <a:ext cx="183515" cy="715010"/>
                            <a:chOff x="5132" y="4829"/>
                            <a:chExt cx="289" cy="1126"/>
                          </a:xfrm>
                        </wpg:grpSpPr>
                        <wps:wsp>
                          <wps:cNvPr id="26" name="Straight Connector 99"/>
                          <wps:cNvCnPr>
                            <a:cxnSpLocks noChangeShapeType="1"/>
                          </wps:cNvCnPr>
                          <wps:spPr bwMode="auto">
                            <a:xfrm>
                              <a:off x="5268" y="4829"/>
                              <a:ext cx="0" cy="424"/>
                            </a:xfrm>
                            <a:prstGeom prst="line">
                              <a:avLst/>
                            </a:prstGeom>
                            <a:noFill/>
                            <a:ln w="6350">
                              <a:solidFill>
                                <a:srgbClr val="000000"/>
                              </a:solidFill>
                              <a:miter lim="800000"/>
                            </a:ln>
                          </wps:spPr>
                          <wps:bodyPr/>
                        </wps:wsp>
                        <wpg:grpSp>
                          <wpg:cNvPr id="27" name="Group 100"/>
                          <wpg:cNvGrpSpPr/>
                          <wpg:grpSpPr>
                            <a:xfrm>
                              <a:off x="5132" y="5272"/>
                              <a:ext cx="289" cy="288"/>
                              <a:chOff x="0" y="91440"/>
                              <a:chExt cx="2736" cy="2698"/>
                            </a:xfrm>
                          </wpg:grpSpPr>
                          <wps:wsp>
                            <wps:cNvPr id="28" name="Straight Connector 101"/>
                            <wps:cNvCnPr>
                              <a:cxnSpLocks noChangeShapeType="1"/>
                            </wps:cNvCnPr>
                            <wps:spPr bwMode="auto">
                              <a:xfrm>
                                <a:off x="1366" y="91440"/>
                                <a:ext cx="1" cy="2050"/>
                              </a:xfrm>
                              <a:prstGeom prst="line">
                                <a:avLst/>
                              </a:prstGeom>
                              <a:noFill/>
                              <a:ln w="6350">
                                <a:solidFill>
                                  <a:srgbClr val="FFFFFF"/>
                                </a:solidFill>
                                <a:miter lim="800000"/>
                              </a:ln>
                            </wps:spPr>
                            <wps:bodyPr/>
                          </wps:wsp>
                          <wps:wsp>
                            <wps:cNvPr id="29" name="Arc 64"/>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30" name="Oval 103"/>
                            <wps:cNvSpPr>
                              <a:spLocks noChangeArrowheads="1"/>
                            </wps:cNvSpPr>
                            <wps:spPr bwMode="auto">
                              <a:xfrm>
                                <a:off x="797" y="92347"/>
                                <a:ext cx="1143" cy="1143"/>
                              </a:xfrm>
                              <a:prstGeom prst="ellipse">
                                <a:avLst/>
                              </a:prstGeom>
                              <a:noFill/>
                              <a:ln w="9525">
                                <a:solidFill>
                                  <a:srgbClr val="000000"/>
                                </a:solidFill>
                                <a:miter lim="800000"/>
                              </a:ln>
                            </wps:spPr>
                            <wps:bodyPr rot="0" vert="horz" wrap="square" lIns="91440" tIns="45720" rIns="91440" bIns="45720" anchor="ctr" anchorCtr="0" upright="1">
                              <a:noAutofit/>
                            </wps:bodyPr>
                          </wps:wsp>
                        </wpg:grpSp>
                        <wps:wsp>
                          <wps:cNvPr id="31" name="Straight Connector 104"/>
                          <wps:cNvCnPr>
                            <a:cxnSpLocks noChangeShapeType="1"/>
                          </wps:cNvCnPr>
                          <wps:spPr bwMode="auto">
                            <a:xfrm>
                              <a:off x="5277" y="5506"/>
                              <a:ext cx="0" cy="449"/>
                            </a:xfrm>
                            <a:prstGeom prst="line">
                              <a:avLst/>
                            </a:prstGeom>
                            <a:noFill/>
                            <a:ln w="6350">
                              <a:solidFill>
                                <a:srgbClr val="000000"/>
                              </a:solidFill>
                              <a:miter lim="800000"/>
                            </a:ln>
                          </wps:spPr>
                          <wps:bodyPr/>
                        </wps:wsp>
                      </wpg:wgp>
                      <wps:wsp>
                        <wps:cNvPr id="32" name="Straight Connector 105"/>
                        <wps:cNvCnPr>
                          <a:cxnSpLocks noChangeShapeType="1"/>
                        </wps:cNvCnPr>
                        <wps:spPr bwMode="auto">
                          <a:xfrm>
                            <a:off x="1716648" y="1526979"/>
                            <a:ext cx="0" cy="268605"/>
                          </a:xfrm>
                          <a:prstGeom prst="line">
                            <a:avLst/>
                          </a:prstGeom>
                          <a:noFill/>
                          <a:ln w="6350">
                            <a:solidFill>
                              <a:srgbClr val="000000"/>
                            </a:solidFill>
                            <a:miter lim="800000"/>
                          </a:ln>
                        </wps:spPr>
                        <wps:bodyPr/>
                      </wps:wsp>
                      <wps:wsp>
                        <wps:cNvPr id="33" name="Text Box 2"/>
                        <wps:cNvSpPr txBox="1">
                          <a:spLocks noChangeArrowheads="1"/>
                        </wps:cNvSpPr>
                        <wps:spPr bwMode="auto">
                          <a:xfrm>
                            <a:off x="940043" y="1709859"/>
                            <a:ext cx="680085" cy="301625"/>
                          </a:xfrm>
                          <a:prstGeom prst="rect">
                            <a:avLst/>
                          </a:prstGeom>
                          <a:solidFill>
                            <a:srgbClr val="FFFFFF"/>
                          </a:solidFill>
                          <a:ln>
                            <a:noFill/>
                          </a:ln>
                        </wps:spPr>
                        <wps:txbx>
                          <w:txbxContent>
                            <w:p w14:paraId="233950CB" w14:textId="77777777" w:rsidR="00E63031" w:rsidRDefault="00E63031" w:rsidP="00E63031">
                              <w:pPr>
                                <w:pStyle w:val="aff4"/>
                                <w:spacing w:after="0" w:line="252"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g:wgp>
                        <wpg:cNvPr id="34" name="Group 34"/>
                        <wpg:cNvGrpSpPr/>
                        <wpg:grpSpPr>
                          <a:xfrm>
                            <a:off x="1630288" y="1807649"/>
                            <a:ext cx="183515" cy="182245"/>
                            <a:chOff x="3833" y="3529"/>
                            <a:chExt cx="289" cy="287"/>
                          </a:xfrm>
                        </wpg:grpSpPr>
                        <wps:wsp>
                          <wps:cNvPr id="35" name="Straight Connector 143"/>
                          <wps:cNvCnPr>
                            <a:cxnSpLocks noChangeShapeType="1"/>
                          </wps:cNvCnPr>
                          <wps:spPr bwMode="auto">
                            <a:xfrm>
                              <a:off x="3977" y="3529"/>
                              <a:ext cx="0" cy="218"/>
                            </a:xfrm>
                            <a:prstGeom prst="line">
                              <a:avLst/>
                            </a:prstGeom>
                            <a:noFill/>
                            <a:ln w="6350">
                              <a:solidFill>
                                <a:srgbClr val="FFFFFF"/>
                              </a:solidFill>
                              <a:miter lim="800000"/>
                            </a:ln>
                          </wps:spPr>
                          <wps:bodyPr/>
                        </wps:wsp>
                        <wps:wsp>
                          <wps:cNvPr id="36" name="Arc 64"/>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37" name="Oval 145"/>
                          <wps:cNvSpPr>
                            <a:spLocks noChangeArrowheads="1"/>
                          </wps:cNvSpPr>
                          <wps:spPr bwMode="auto">
                            <a:xfrm>
                              <a:off x="3917" y="3625"/>
                              <a:ext cx="121" cy="122"/>
                            </a:xfrm>
                            <a:prstGeom prst="ellipse">
                              <a:avLst/>
                            </a:prstGeom>
                            <a:noFill/>
                            <a:ln w="9525">
                              <a:solidFill>
                                <a:srgbClr val="000000"/>
                              </a:solidFill>
                              <a:miter lim="800000"/>
                            </a:ln>
                          </wps:spPr>
                          <wps:bodyPr rot="0" vert="horz" wrap="square" lIns="91440" tIns="45720" rIns="91440" bIns="45720" anchor="ctr" anchorCtr="0" upright="1">
                            <a:noAutofit/>
                          </wps:bodyPr>
                        </wps:wsp>
                      </wpg:wgp>
                      <wps:wsp>
                        <wps:cNvPr id="38" name="Straight Connector 146"/>
                        <wps:cNvCnPr>
                          <a:cxnSpLocks noChangeShapeType="1"/>
                        </wps:cNvCnPr>
                        <wps:spPr bwMode="auto">
                          <a:xfrm flipH="1">
                            <a:off x="1727443" y="1956239"/>
                            <a:ext cx="0" cy="250190"/>
                          </a:xfrm>
                          <a:prstGeom prst="line">
                            <a:avLst/>
                          </a:prstGeom>
                          <a:noFill/>
                          <a:ln w="6350">
                            <a:solidFill>
                              <a:srgbClr val="000000"/>
                            </a:solidFill>
                            <a:miter lim="800000"/>
                          </a:ln>
                        </wps:spPr>
                        <wps:bodyPr/>
                      </wps:wsp>
                      <wpg:wgp>
                        <wpg:cNvPr id="39" name="Group 39"/>
                        <wpg:cNvGrpSpPr/>
                        <wpg:grpSpPr>
                          <a:xfrm>
                            <a:off x="495543" y="3449124"/>
                            <a:ext cx="2494915" cy="614680"/>
                            <a:chOff x="2046" y="6114"/>
                            <a:chExt cx="3929" cy="968"/>
                          </a:xfrm>
                        </wpg:grpSpPr>
                        <wps:wsp>
                          <wps:cNvPr id="40"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ln>
                          </wps:spPr>
                          <wps:txbx>
                            <w:txbxContent>
                              <w:p w14:paraId="68DD2EEC" w14:textId="77777777" w:rsidR="00E63031" w:rsidRDefault="00E63031" w:rsidP="00E63031">
                                <w:pPr>
                                  <w:pStyle w:val="aff4"/>
                                  <w:spacing w:after="0" w:line="256" w:lineRule="auto"/>
                                  <w:jc w:val="center"/>
                                </w:pPr>
                                <w:r>
                                  <w:rPr>
                                    <w:rFonts w:ascii="Arial" w:hAnsi="Arial" w:cs="Arial"/>
                                    <w:sz w:val="20"/>
                                    <w:szCs w:val="20"/>
                                  </w:rPr>
                                  <w:t>NWDAF</w:t>
                                </w:r>
                              </w:p>
                            </w:txbxContent>
                          </wps:txbx>
                          <wps:bodyPr rot="0" vert="horz" wrap="square" lIns="91440" tIns="45720" rIns="91440" bIns="45720" anchor="ctr" anchorCtr="0" upright="1">
                            <a:noAutofit/>
                          </wps:bodyPr>
                        </wps:wsp>
                        <wps:wsp>
                          <wps:cNvPr id="41"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ln>
                          </wps:spPr>
                          <wps:txbx>
                            <w:txbxContent>
                              <w:p w14:paraId="085DEFE6" w14:textId="77777777" w:rsidR="00E63031" w:rsidRDefault="00E63031" w:rsidP="00E63031">
                                <w:pPr>
                                  <w:pStyle w:val="aff4"/>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42"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ln>
                          </wps:spPr>
                          <wps:bodyPr rot="0" vert="horz" wrap="square" lIns="91440" tIns="45720" rIns="91440" bIns="45720" anchor="ctr" anchorCtr="0" upright="1">
                            <a:noAutofit/>
                          </wps:bodyPr>
                        </wps:wsp>
                        <wps:wsp>
                          <wps:cNvPr id="43" name="Straight Connector 151"/>
                          <wps:cNvCnPr>
                            <a:cxnSpLocks noChangeShapeType="1"/>
                          </wps:cNvCnPr>
                          <wps:spPr bwMode="auto">
                            <a:xfrm flipH="1">
                              <a:off x="3186" y="6493"/>
                              <a:ext cx="993" cy="6"/>
                            </a:xfrm>
                            <a:prstGeom prst="line">
                              <a:avLst/>
                            </a:prstGeom>
                            <a:noFill/>
                            <a:ln w="6350" algn="ctr">
                              <a:solidFill>
                                <a:srgbClr val="000000"/>
                              </a:solidFill>
                              <a:miter lim="800000"/>
                            </a:ln>
                          </wps:spPr>
                          <wps:bodyPr/>
                        </wps:wsp>
                        <wps:wsp>
                          <wps:cNvPr id="44" name="Text Box 152"/>
                          <wps:cNvSpPr txBox="1">
                            <a:spLocks noChangeArrowheads="1"/>
                          </wps:cNvSpPr>
                          <wps:spPr bwMode="auto">
                            <a:xfrm>
                              <a:off x="3418" y="6114"/>
                              <a:ext cx="646" cy="372"/>
                            </a:xfrm>
                            <a:prstGeom prst="rect">
                              <a:avLst/>
                            </a:prstGeom>
                            <a:solidFill>
                              <a:srgbClr val="FFFFFF"/>
                            </a:solidFill>
                            <a:ln>
                              <a:noFill/>
                            </a:ln>
                          </wps:spPr>
                          <wps:txbx>
                            <w:txbxContent>
                              <w:p w14:paraId="16C90E11" w14:textId="77777777" w:rsidR="00E63031" w:rsidRDefault="00E63031" w:rsidP="00E63031">
                                <w:proofErr w:type="spellStart"/>
                                <w:r>
                                  <w:t>Nnf</w:t>
                                </w:r>
                                <w:proofErr w:type="spellEnd"/>
                              </w:p>
                            </w:txbxContent>
                          </wps:txbx>
                          <wps:bodyPr rot="0" vert="horz" wrap="square" lIns="91440" tIns="45720" rIns="91440" bIns="45720" anchor="t" anchorCtr="0" upright="1">
                            <a:noAutofit/>
                          </wps:bodyPr>
                        </wps:wsp>
                        <wps:wsp>
                          <wps:cNvPr id="45" name="Text Box 153"/>
                          <wps:cNvSpPr txBox="1">
                            <a:spLocks noChangeArrowheads="1"/>
                          </wps:cNvSpPr>
                          <wps:spPr bwMode="auto">
                            <a:xfrm>
                              <a:off x="3294" y="6722"/>
                              <a:ext cx="1006" cy="360"/>
                            </a:xfrm>
                            <a:prstGeom prst="rect">
                              <a:avLst/>
                            </a:prstGeom>
                            <a:solidFill>
                              <a:srgbClr val="FFFFFF"/>
                            </a:solidFill>
                            <a:ln>
                              <a:noFill/>
                            </a:ln>
                          </wps:spPr>
                          <wps:txbx>
                            <w:txbxContent>
                              <w:p w14:paraId="3A2D6EE7" w14:textId="77777777" w:rsidR="00E63031" w:rsidRDefault="00E63031" w:rsidP="00E63031">
                                <w:proofErr w:type="spellStart"/>
                                <w:r>
                                  <w:t>Nnwdaf</w:t>
                                </w:r>
                                <w:proofErr w:type="spellEnd"/>
                              </w:p>
                            </w:txbxContent>
                          </wps:txbx>
                          <wps:bodyPr rot="0" vert="horz" wrap="square" lIns="91440" tIns="45720" rIns="91440" bIns="45720" anchor="t" anchorCtr="0" upright="1">
                            <a:noAutofit/>
                          </wps:bodyPr>
                        </wps:wsp>
                        <wps:wsp>
                          <wps:cNvPr id="46"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ln>
                          </wps:spPr>
                          <wps:bodyPr rot="0" vert="horz" wrap="square" lIns="91440" tIns="45720" rIns="91440" bIns="45720" anchor="ctr" anchorCtr="0" upright="1">
                            <a:noAutofit/>
                          </wps:bodyPr>
                        </wps:wsp>
                        <wps:wsp>
                          <wps:cNvPr id="47" name="Straight Connector 155"/>
                          <wps:cNvCnPr>
                            <a:cxnSpLocks noChangeShapeType="1"/>
                          </wps:cNvCnPr>
                          <wps:spPr bwMode="auto">
                            <a:xfrm flipV="1">
                              <a:off x="3283" y="6736"/>
                              <a:ext cx="1055" cy="11"/>
                            </a:xfrm>
                            <a:prstGeom prst="line">
                              <a:avLst/>
                            </a:prstGeom>
                            <a:noFill/>
                            <a:ln w="6350" algn="ctr">
                              <a:solidFill>
                                <a:srgbClr val="000000"/>
                              </a:solidFill>
                              <a:miter lim="800000"/>
                            </a:ln>
                          </wps:spPr>
                          <wps:bodyPr/>
                        </wps:wsp>
                        <wps:wsp>
                          <wps:cNvPr id="48"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ln>
                          </wps:spPr>
                          <wps:bodyPr rot="0" vert="horz" wrap="square" lIns="91440" tIns="45720" rIns="91440" bIns="45720" anchor="ctr" anchorCtr="0" upright="1">
                            <a:noAutofit/>
                          </wps:bodyPr>
                        </wps:wsp>
                      </wpg:wgp>
                      <wpg:wgp>
                        <wpg:cNvPr id="49" name="Group 49"/>
                        <wpg:cNvGrpSpPr/>
                        <wpg:grpSpPr>
                          <a:xfrm>
                            <a:off x="5058018" y="2647754"/>
                            <a:ext cx="183515" cy="680720"/>
                            <a:chOff x="9231" y="4852"/>
                            <a:chExt cx="289" cy="1072"/>
                          </a:xfrm>
                        </wpg:grpSpPr>
                        <wps:wsp>
                          <wps:cNvPr id="50" name="Straight Connector 158"/>
                          <wps:cNvCnPr>
                            <a:cxnSpLocks noChangeShapeType="1"/>
                          </wps:cNvCnPr>
                          <wps:spPr bwMode="auto">
                            <a:xfrm>
                              <a:off x="9367" y="4852"/>
                              <a:ext cx="0" cy="424"/>
                            </a:xfrm>
                            <a:prstGeom prst="line">
                              <a:avLst/>
                            </a:prstGeom>
                            <a:noFill/>
                            <a:ln w="6350">
                              <a:solidFill>
                                <a:srgbClr val="000000"/>
                              </a:solidFill>
                              <a:miter lim="800000"/>
                            </a:ln>
                          </wps:spPr>
                          <wps:bodyPr/>
                        </wps:wsp>
                        <wpg:grpSp>
                          <wpg:cNvPr id="51" name="Group 159"/>
                          <wpg:cNvGrpSpPr/>
                          <wpg:grpSpPr>
                            <a:xfrm>
                              <a:off x="9231" y="5295"/>
                              <a:ext cx="289" cy="288"/>
                              <a:chOff x="0" y="281305"/>
                              <a:chExt cx="2736" cy="2698"/>
                            </a:xfrm>
                          </wpg:grpSpPr>
                          <wps:wsp>
                            <wps:cNvPr id="52" name="Straight Connector 160"/>
                            <wps:cNvCnPr>
                              <a:cxnSpLocks noChangeShapeType="1"/>
                            </wps:cNvCnPr>
                            <wps:spPr bwMode="auto">
                              <a:xfrm>
                                <a:off x="1366" y="281305"/>
                                <a:ext cx="1" cy="2050"/>
                              </a:xfrm>
                              <a:prstGeom prst="line">
                                <a:avLst/>
                              </a:prstGeom>
                              <a:noFill/>
                              <a:ln w="6350">
                                <a:solidFill>
                                  <a:srgbClr val="FFFFFF"/>
                                </a:solidFill>
                                <a:miter lim="800000"/>
                              </a:ln>
                            </wps:spPr>
                            <wps:bodyPr/>
                          </wps:wsp>
                          <wps:wsp>
                            <wps:cNvPr id="53" name="Arc 64"/>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54" name="Oval 162"/>
                            <wps:cNvSpPr>
                              <a:spLocks noChangeArrowheads="1"/>
                            </wps:cNvSpPr>
                            <wps:spPr bwMode="auto">
                              <a:xfrm>
                                <a:off x="797" y="282212"/>
                                <a:ext cx="1143" cy="1143"/>
                              </a:xfrm>
                              <a:prstGeom prst="ellipse">
                                <a:avLst/>
                              </a:prstGeom>
                              <a:noFill/>
                              <a:ln w="9525">
                                <a:solidFill>
                                  <a:srgbClr val="000000"/>
                                </a:solidFill>
                                <a:miter lim="800000"/>
                              </a:ln>
                            </wps:spPr>
                            <wps:bodyPr rot="0" vert="horz" wrap="square" lIns="91440" tIns="45720" rIns="91440" bIns="45720" anchor="ctr" anchorCtr="0" upright="1">
                              <a:noAutofit/>
                            </wps:bodyPr>
                          </wps:wsp>
                        </wpg:grpSp>
                        <wps:wsp>
                          <wps:cNvPr id="55" name="Straight Connector 163"/>
                          <wps:cNvCnPr>
                            <a:cxnSpLocks noChangeShapeType="1"/>
                          </wps:cNvCnPr>
                          <wps:spPr bwMode="auto">
                            <a:xfrm flipH="1">
                              <a:off x="9384" y="5529"/>
                              <a:ext cx="0" cy="395"/>
                            </a:xfrm>
                            <a:prstGeom prst="line">
                              <a:avLst/>
                            </a:prstGeom>
                            <a:noFill/>
                            <a:ln w="6350">
                              <a:solidFill>
                                <a:srgbClr val="000000"/>
                              </a:solidFill>
                              <a:miter lim="800000"/>
                            </a:ln>
                          </wps:spPr>
                          <wps:bodyPr/>
                        </wps:wsp>
                      </wpg:wgp>
                      <wpg:wgp>
                        <wpg:cNvPr id="56" name="Group 56"/>
                        <wpg:cNvGrpSpPr/>
                        <wpg:grpSpPr>
                          <a:xfrm>
                            <a:off x="4459848" y="2648389"/>
                            <a:ext cx="183515" cy="679450"/>
                            <a:chOff x="8289" y="4853"/>
                            <a:chExt cx="289" cy="1070"/>
                          </a:xfrm>
                        </wpg:grpSpPr>
                        <wps:wsp>
                          <wps:cNvPr id="57" name="Straight Connector 165"/>
                          <wps:cNvCnPr>
                            <a:cxnSpLocks noChangeShapeType="1"/>
                          </wps:cNvCnPr>
                          <wps:spPr bwMode="auto">
                            <a:xfrm flipV="1">
                              <a:off x="8425" y="5500"/>
                              <a:ext cx="0" cy="423"/>
                            </a:xfrm>
                            <a:prstGeom prst="line">
                              <a:avLst/>
                            </a:prstGeom>
                            <a:noFill/>
                            <a:ln w="6350">
                              <a:solidFill>
                                <a:srgbClr val="000000"/>
                              </a:solidFill>
                              <a:miter lim="800000"/>
                            </a:ln>
                          </wps:spPr>
                          <wps:bodyPr/>
                        </wps:wsp>
                        <wpg:grpSp>
                          <wpg:cNvPr id="58" name="Group 166"/>
                          <wpg:cNvGrpSpPr/>
                          <wpg:grpSpPr>
                            <a:xfrm flipV="1">
                              <a:off x="8289" y="5193"/>
                              <a:ext cx="289" cy="288"/>
                              <a:chOff x="0" y="281305"/>
                              <a:chExt cx="2736" cy="2698"/>
                            </a:xfrm>
                          </wpg:grpSpPr>
                          <wps:wsp>
                            <wps:cNvPr id="59" name="Straight Connector 167"/>
                            <wps:cNvCnPr>
                              <a:cxnSpLocks noChangeShapeType="1"/>
                            </wps:cNvCnPr>
                            <wps:spPr bwMode="auto">
                              <a:xfrm>
                                <a:off x="1366" y="281305"/>
                                <a:ext cx="1" cy="2050"/>
                              </a:xfrm>
                              <a:prstGeom prst="line">
                                <a:avLst/>
                              </a:prstGeom>
                              <a:noFill/>
                              <a:ln w="6350">
                                <a:solidFill>
                                  <a:srgbClr val="FFFFFF"/>
                                </a:solidFill>
                                <a:miter lim="800000"/>
                              </a:ln>
                            </wps:spPr>
                            <wps:bodyPr/>
                          </wps:wsp>
                          <wps:wsp>
                            <wps:cNvPr id="60" name="Arc 64"/>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61" name="Oval 169"/>
                            <wps:cNvSpPr>
                              <a:spLocks noChangeArrowheads="1"/>
                            </wps:cNvSpPr>
                            <wps:spPr bwMode="auto">
                              <a:xfrm>
                                <a:off x="797" y="282212"/>
                                <a:ext cx="1143" cy="1143"/>
                              </a:xfrm>
                              <a:prstGeom prst="ellipse">
                                <a:avLst/>
                              </a:prstGeom>
                              <a:noFill/>
                              <a:ln w="9525">
                                <a:solidFill>
                                  <a:srgbClr val="000000"/>
                                </a:solidFill>
                                <a:miter lim="800000"/>
                              </a:ln>
                            </wps:spPr>
                            <wps:bodyPr rot="0" vert="horz" wrap="square" lIns="91440" tIns="45720" rIns="91440" bIns="45720" anchor="ctr" anchorCtr="0" upright="1">
                              <a:noAutofit/>
                            </wps:bodyPr>
                          </wps:wsp>
                        </wpg:grpSp>
                        <wps:wsp>
                          <wps:cNvPr id="62" name="Straight Connector 170"/>
                          <wps:cNvCnPr>
                            <a:cxnSpLocks noChangeShapeType="1"/>
                          </wps:cNvCnPr>
                          <wps:spPr bwMode="auto">
                            <a:xfrm flipH="1" flipV="1">
                              <a:off x="8442" y="4853"/>
                              <a:ext cx="0" cy="394"/>
                            </a:xfrm>
                            <a:prstGeom prst="line">
                              <a:avLst/>
                            </a:prstGeom>
                            <a:noFill/>
                            <a:ln w="6350">
                              <a:solidFill>
                                <a:srgbClr val="000000"/>
                              </a:solidFill>
                              <a:miter lim="800000"/>
                            </a:ln>
                          </wps:spPr>
                          <wps:bodyPr/>
                        </wps:wsp>
                      </wpg:wgp>
                      <wps:wsp>
                        <wps:cNvPr id="63" name="Straight Connector 171"/>
                        <wps:cNvCnPr>
                          <a:cxnSpLocks noChangeShapeType="1"/>
                        </wps:cNvCnPr>
                        <wps:spPr bwMode="auto">
                          <a:xfrm flipV="1">
                            <a:off x="1034023" y="3010339"/>
                            <a:ext cx="0" cy="337820"/>
                          </a:xfrm>
                          <a:prstGeom prst="line">
                            <a:avLst/>
                          </a:prstGeom>
                          <a:noFill/>
                          <a:ln w="6350">
                            <a:solidFill>
                              <a:srgbClr val="000000"/>
                            </a:solidFill>
                            <a:miter lim="800000"/>
                          </a:ln>
                        </wps:spPr>
                        <wps:bodyPr/>
                      </wps:wsp>
                      <wpg:wgp>
                        <wpg:cNvPr id="64" name="Group 64"/>
                        <wpg:cNvGrpSpPr/>
                        <wpg:grpSpPr>
                          <a:xfrm>
                            <a:off x="947663" y="2816029"/>
                            <a:ext cx="182880" cy="182245"/>
                            <a:chOff x="2758" y="5117"/>
                            <a:chExt cx="288" cy="287"/>
                          </a:xfrm>
                        </wpg:grpSpPr>
                        <wps:wsp>
                          <wps:cNvPr id="65" name="Straight Connector 173"/>
                          <wps:cNvCnPr>
                            <a:cxnSpLocks noChangeShapeType="1"/>
                          </wps:cNvCnPr>
                          <wps:spPr bwMode="auto">
                            <a:xfrm flipV="1">
                              <a:off x="2902" y="5186"/>
                              <a:ext cx="0" cy="218"/>
                            </a:xfrm>
                            <a:prstGeom prst="line">
                              <a:avLst/>
                            </a:prstGeom>
                            <a:noFill/>
                            <a:ln w="6350">
                              <a:solidFill>
                                <a:srgbClr val="FFFFFF"/>
                              </a:solidFill>
                              <a:miter lim="800000"/>
                            </a:ln>
                          </wps:spPr>
                          <wps:bodyPr/>
                        </wps:wsp>
                        <wps:wsp>
                          <wps:cNvPr id="66" name="Arc 64"/>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67" name="Oval 175"/>
                          <wps:cNvSpPr>
                            <a:spLocks noChangeArrowheads="1"/>
                          </wps:cNvSpPr>
                          <wps:spPr bwMode="auto">
                            <a:xfrm flipV="1">
                              <a:off x="2842" y="5186"/>
                              <a:ext cx="120" cy="122"/>
                            </a:xfrm>
                            <a:prstGeom prst="ellipse">
                              <a:avLst/>
                            </a:prstGeom>
                            <a:noFill/>
                            <a:ln w="9525">
                              <a:solidFill>
                                <a:srgbClr val="000000"/>
                              </a:solidFill>
                              <a:miter lim="800000"/>
                            </a:ln>
                          </wps:spPr>
                          <wps:bodyPr rot="0" vert="horz" wrap="square" lIns="91440" tIns="45720" rIns="91440" bIns="45720" anchor="ctr" anchorCtr="0" upright="1">
                            <a:noAutofit/>
                          </wps:bodyPr>
                        </wps:wsp>
                      </wpg:wgp>
                      <wps:wsp>
                        <wps:cNvPr id="68" name="Straight Connector 176"/>
                        <wps:cNvCnPr>
                          <a:cxnSpLocks noChangeShapeType="1"/>
                        </wps:cNvCnPr>
                        <wps:spPr bwMode="auto">
                          <a:xfrm flipV="1">
                            <a:off x="1044818" y="2600129"/>
                            <a:ext cx="0" cy="250190"/>
                          </a:xfrm>
                          <a:prstGeom prst="line">
                            <a:avLst/>
                          </a:prstGeom>
                          <a:noFill/>
                          <a:ln w="6350">
                            <a:solidFill>
                              <a:srgbClr val="000000"/>
                            </a:solidFill>
                            <a:miter lim="800000"/>
                          </a:ln>
                        </wps:spPr>
                        <wps:bodyPr/>
                      </wps:wsp>
                      <wps:wsp>
                        <wps:cNvPr id="69" name="Text Box 2"/>
                        <wps:cNvSpPr txBox="1">
                          <a:spLocks noChangeArrowheads="1"/>
                        </wps:cNvSpPr>
                        <wps:spPr bwMode="auto">
                          <a:xfrm>
                            <a:off x="1131813" y="2786184"/>
                            <a:ext cx="660400" cy="302895"/>
                          </a:xfrm>
                          <a:prstGeom prst="rect">
                            <a:avLst/>
                          </a:prstGeom>
                          <a:solidFill>
                            <a:srgbClr val="FFFFFF"/>
                          </a:solidFill>
                          <a:ln>
                            <a:noFill/>
                          </a:ln>
                        </wps:spPr>
                        <wps:txbx>
                          <w:txbxContent>
                            <w:p w14:paraId="7C046DC1" w14:textId="77777777" w:rsidR="00E63031" w:rsidRDefault="00E63031" w:rsidP="00E63031">
                              <w:pPr>
                                <w:pStyle w:val="aff4"/>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70" name="Text Box 2"/>
                        <wps:cNvSpPr txBox="1">
                          <a:spLocks noChangeArrowheads="1"/>
                        </wps:cNvSpPr>
                        <wps:spPr bwMode="auto">
                          <a:xfrm>
                            <a:off x="3702293" y="2803329"/>
                            <a:ext cx="734695" cy="302895"/>
                          </a:xfrm>
                          <a:prstGeom prst="rect">
                            <a:avLst/>
                          </a:prstGeom>
                          <a:solidFill>
                            <a:srgbClr val="FFFFFF"/>
                          </a:solidFill>
                          <a:ln>
                            <a:noFill/>
                          </a:ln>
                        </wps:spPr>
                        <wps:txbx>
                          <w:txbxContent>
                            <w:p w14:paraId="50F37D26" w14:textId="77777777" w:rsidR="00E63031" w:rsidRDefault="00E63031" w:rsidP="00E63031">
                              <w:pPr>
                                <w:pStyle w:val="aff4"/>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71" name="Text Box 2"/>
                        <wps:cNvSpPr txBox="1">
                          <a:spLocks noChangeArrowheads="1"/>
                        </wps:cNvSpPr>
                        <wps:spPr bwMode="auto">
                          <a:xfrm>
                            <a:off x="5254868" y="2841429"/>
                            <a:ext cx="426085" cy="283845"/>
                          </a:xfrm>
                          <a:prstGeom prst="rect">
                            <a:avLst/>
                          </a:prstGeom>
                          <a:solidFill>
                            <a:srgbClr val="FFFFFF"/>
                          </a:solidFill>
                          <a:ln>
                            <a:noFill/>
                          </a:ln>
                        </wps:spPr>
                        <wps:txbx>
                          <w:txbxContent>
                            <w:p w14:paraId="2814F459" w14:textId="77777777" w:rsidR="00E63031" w:rsidRDefault="00E63031" w:rsidP="00E63031">
                              <w:pPr>
                                <w:pStyle w:val="aff4"/>
                                <w:spacing w:after="0" w:line="254" w:lineRule="auto"/>
                                <w:jc w:val="center"/>
                              </w:pP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72" name="Text Box 2"/>
                        <wps:cNvSpPr txBox="1">
                          <a:spLocks noChangeArrowheads="1"/>
                        </wps:cNvSpPr>
                        <wps:spPr bwMode="auto">
                          <a:xfrm>
                            <a:off x="2004938" y="2796344"/>
                            <a:ext cx="425450" cy="283210"/>
                          </a:xfrm>
                          <a:prstGeom prst="rect">
                            <a:avLst/>
                          </a:prstGeom>
                          <a:solidFill>
                            <a:srgbClr val="FFFFFF"/>
                          </a:solidFill>
                          <a:ln>
                            <a:noFill/>
                          </a:ln>
                        </wps:spPr>
                        <wps:txbx>
                          <w:txbxContent>
                            <w:p w14:paraId="46EEB021" w14:textId="77777777" w:rsidR="00E63031" w:rsidRDefault="00E63031" w:rsidP="00E63031">
                              <w:pPr>
                                <w:pStyle w:val="aff4"/>
                                <w:spacing w:after="0" w:line="252" w:lineRule="auto"/>
                                <w:jc w:val="center"/>
                              </w:pP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73" name="Straight Connector 181"/>
                        <wps:cNvCnPr>
                          <a:cxnSpLocks noChangeShapeType="1"/>
                        </wps:cNvCnPr>
                        <wps:spPr bwMode="auto">
                          <a:xfrm flipH="1" flipV="1">
                            <a:off x="736208" y="2615369"/>
                            <a:ext cx="8255" cy="833755"/>
                          </a:xfrm>
                          <a:prstGeom prst="line">
                            <a:avLst/>
                          </a:prstGeom>
                          <a:noFill/>
                          <a:ln w="6350" algn="ctr">
                            <a:solidFill>
                              <a:srgbClr val="000000"/>
                            </a:solidFill>
                            <a:miter lim="800000"/>
                          </a:ln>
                        </wps:spPr>
                        <wps:bodyPr/>
                      </wps:wsp>
                      <wps:wsp>
                        <wps:cNvPr id="74" name="Text Box 2"/>
                        <wps:cNvSpPr txBox="1">
                          <a:spLocks noChangeArrowheads="1"/>
                        </wps:cNvSpPr>
                        <wps:spPr bwMode="auto">
                          <a:xfrm>
                            <a:off x="245353" y="2793804"/>
                            <a:ext cx="483235" cy="302895"/>
                          </a:xfrm>
                          <a:prstGeom prst="rect">
                            <a:avLst/>
                          </a:prstGeom>
                          <a:solidFill>
                            <a:srgbClr val="FFFFFF"/>
                          </a:solidFill>
                          <a:ln>
                            <a:noFill/>
                          </a:ln>
                        </wps:spPr>
                        <wps:txbx>
                          <w:txbxContent>
                            <w:p w14:paraId="4DE7CBDD" w14:textId="77777777" w:rsidR="00E63031" w:rsidRDefault="00E63031" w:rsidP="00E63031">
                              <w:pPr>
                                <w:pStyle w:val="aff4"/>
                                <w:spacing w:after="0" w:line="254" w:lineRule="auto"/>
                                <w:jc w:val="center"/>
                              </w:pPr>
                              <w:proofErr w:type="spellStart"/>
                              <w:r>
                                <w:rPr>
                                  <w:rFonts w:ascii="Arial" w:hAnsi="Arial" w:cs="Arial"/>
                                  <w:sz w:val="16"/>
                                  <w:szCs w:val="16"/>
                                </w:rPr>
                                <w:t>Nwdaf</w:t>
                              </w:r>
                              <w:proofErr w:type="spellEnd"/>
                            </w:p>
                          </w:txbxContent>
                        </wps:txbx>
                        <wps:bodyPr rot="0" vert="horz" wrap="square" lIns="91440" tIns="45720" rIns="91440" bIns="45720" anchor="ctr" anchorCtr="0" upright="1">
                          <a:noAutofit/>
                        </wps:bodyPr>
                      </wps:wsp>
                      <wps:wsp>
                        <wps:cNvPr id="75" name="Text Box 2"/>
                        <wps:cNvSpPr txBox="1">
                          <a:spLocks noChangeArrowheads="1"/>
                        </wps:cNvSpPr>
                        <wps:spPr bwMode="auto">
                          <a:xfrm>
                            <a:off x="4172828" y="4105714"/>
                            <a:ext cx="764540" cy="283210"/>
                          </a:xfrm>
                          <a:prstGeom prst="rect">
                            <a:avLst/>
                          </a:prstGeom>
                          <a:solidFill>
                            <a:srgbClr val="FFFFFF"/>
                          </a:solidFill>
                          <a:ln>
                            <a:noFill/>
                          </a:ln>
                        </wps:spPr>
                        <wps:txbx>
                          <w:txbxContent>
                            <w:p w14:paraId="5084AA03" w14:textId="77777777" w:rsidR="00E63031" w:rsidRDefault="00E63031" w:rsidP="00E63031">
                              <w:pPr>
                                <w:pStyle w:val="aff4"/>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76" name="Text Box 2"/>
                        <wps:cNvSpPr txBox="1">
                          <a:spLocks noChangeArrowheads="1"/>
                        </wps:cNvSpPr>
                        <wps:spPr bwMode="auto">
                          <a:xfrm>
                            <a:off x="180583" y="4123494"/>
                            <a:ext cx="831850" cy="240030"/>
                          </a:xfrm>
                          <a:prstGeom prst="rect">
                            <a:avLst/>
                          </a:prstGeom>
                          <a:solidFill>
                            <a:srgbClr val="FFFFFF"/>
                          </a:solidFill>
                          <a:ln>
                            <a:noFill/>
                          </a:ln>
                        </wps:spPr>
                        <wps:txbx>
                          <w:txbxContent>
                            <w:p w14:paraId="0C7B0EEF" w14:textId="77777777" w:rsidR="00E63031" w:rsidRDefault="00E63031" w:rsidP="00E63031">
                              <w:pPr>
                                <w:pStyle w:val="aff4"/>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77" name="Group 77"/>
                        <wpg:cNvGrpSpPr/>
                        <wpg:grpSpPr>
                          <a:xfrm>
                            <a:off x="3337803" y="1521899"/>
                            <a:ext cx="183515" cy="734060"/>
                            <a:chOff x="5132" y="4829"/>
                            <a:chExt cx="289" cy="1126"/>
                          </a:xfrm>
                        </wpg:grpSpPr>
                        <wps:wsp>
                          <wps:cNvPr id="78" name="Straight Connector 99"/>
                          <wps:cNvCnPr>
                            <a:cxnSpLocks noChangeShapeType="1"/>
                          </wps:cNvCnPr>
                          <wps:spPr bwMode="auto">
                            <a:xfrm>
                              <a:off x="5268" y="4829"/>
                              <a:ext cx="0" cy="424"/>
                            </a:xfrm>
                            <a:prstGeom prst="line">
                              <a:avLst/>
                            </a:prstGeom>
                            <a:noFill/>
                            <a:ln w="6350">
                              <a:solidFill>
                                <a:srgbClr val="000000"/>
                              </a:solidFill>
                              <a:miter lim="800000"/>
                            </a:ln>
                          </wps:spPr>
                          <wps:bodyPr/>
                        </wps:wsp>
                        <wpg:grpSp>
                          <wpg:cNvPr id="79" name="Group 100"/>
                          <wpg:cNvGrpSpPr/>
                          <wpg:grpSpPr>
                            <a:xfrm>
                              <a:off x="5132" y="5272"/>
                              <a:ext cx="289" cy="288"/>
                              <a:chOff x="0" y="91440"/>
                              <a:chExt cx="2736" cy="2698"/>
                            </a:xfrm>
                          </wpg:grpSpPr>
                          <wps:wsp>
                            <wps:cNvPr id="80" name="Straight Connector 101"/>
                            <wps:cNvCnPr>
                              <a:cxnSpLocks noChangeShapeType="1"/>
                            </wps:cNvCnPr>
                            <wps:spPr bwMode="auto">
                              <a:xfrm>
                                <a:off x="1366" y="91440"/>
                                <a:ext cx="1" cy="2050"/>
                              </a:xfrm>
                              <a:prstGeom prst="line">
                                <a:avLst/>
                              </a:prstGeom>
                              <a:noFill/>
                              <a:ln w="6350">
                                <a:solidFill>
                                  <a:srgbClr val="FFFFFF"/>
                                </a:solidFill>
                                <a:miter lim="800000"/>
                              </a:ln>
                            </wps:spPr>
                            <wps:bodyPr/>
                          </wps:wsp>
                          <wps:wsp>
                            <wps:cNvPr id="81" name="Arc 64"/>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82" name="Oval 103"/>
                            <wps:cNvSpPr>
                              <a:spLocks noChangeArrowheads="1"/>
                            </wps:cNvSpPr>
                            <wps:spPr bwMode="auto">
                              <a:xfrm>
                                <a:off x="797" y="92347"/>
                                <a:ext cx="1143" cy="1143"/>
                              </a:xfrm>
                              <a:prstGeom prst="ellipse">
                                <a:avLst/>
                              </a:prstGeom>
                              <a:noFill/>
                              <a:ln w="9525">
                                <a:solidFill>
                                  <a:srgbClr val="000000"/>
                                </a:solidFill>
                                <a:miter lim="800000"/>
                              </a:ln>
                            </wps:spPr>
                            <wps:bodyPr rot="0" vert="horz" wrap="square" lIns="91440" tIns="45720" rIns="91440" bIns="45720" anchor="ctr" anchorCtr="0" upright="1">
                              <a:noAutofit/>
                            </wps:bodyPr>
                          </wps:wsp>
                        </wpg:grpSp>
                        <wps:wsp>
                          <wps:cNvPr id="83" name="Straight Connector 104"/>
                          <wps:cNvCnPr>
                            <a:cxnSpLocks noChangeShapeType="1"/>
                          </wps:cNvCnPr>
                          <wps:spPr bwMode="auto">
                            <a:xfrm>
                              <a:off x="5277" y="5506"/>
                              <a:ext cx="0" cy="449"/>
                            </a:xfrm>
                            <a:prstGeom prst="line">
                              <a:avLst/>
                            </a:prstGeom>
                            <a:noFill/>
                            <a:ln w="6350">
                              <a:solidFill>
                                <a:srgbClr val="000000"/>
                              </a:solidFill>
                              <a:miter lim="800000"/>
                            </a:ln>
                          </wps:spPr>
                          <wps:bodyPr/>
                        </wps:wsp>
                      </wpg:wgp>
                      <wps:wsp>
                        <wps:cNvPr id="84" name="Straight Connector 181"/>
                        <wps:cNvCnPr>
                          <a:cxnSpLocks noChangeShapeType="1"/>
                        </wps:cNvCnPr>
                        <wps:spPr bwMode="auto">
                          <a:xfrm flipV="1">
                            <a:off x="2942198" y="2206429"/>
                            <a:ext cx="4445" cy="1003935"/>
                          </a:xfrm>
                          <a:prstGeom prst="line">
                            <a:avLst/>
                          </a:prstGeom>
                          <a:noFill/>
                          <a:ln w="6350" algn="ctr">
                            <a:solidFill>
                              <a:srgbClr val="000000"/>
                            </a:solidFill>
                            <a:miter lim="800000"/>
                          </a:ln>
                        </wps:spPr>
                        <wps:bodyPr/>
                      </wps:wsp>
                      <wps:wsp>
                        <wps:cNvPr id="85" name="Straight Connector 181"/>
                        <wps:cNvCnPr>
                          <a:cxnSpLocks noChangeShapeType="1"/>
                        </wps:cNvCnPr>
                        <wps:spPr bwMode="auto">
                          <a:xfrm flipH="1" flipV="1">
                            <a:off x="3429243" y="2259769"/>
                            <a:ext cx="635" cy="950595"/>
                          </a:xfrm>
                          <a:prstGeom prst="line">
                            <a:avLst/>
                          </a:prstGeom>
                          <a:noFill/>
                          <a:ln w="6350" algn="ctr">
                            <a:solidFill>
                              <a:srgbClr val="000000"/>
                            </a:solidFill>
                            <a:miter lim="800000"/>
                          </a:ln>
                        </wps:spPr>
                        <wps:bodyPr/>
                      </wps:wsp>
                      <wpg:wgp>
                        <wpg:cNvPr id="86" name="Group 86"/>
                        <wpg:cNvGrpSpPr/>
                        <wpg:grpSpPr>
                          <a:xfrm>
                            <a:off x="2859648" y="1540949"/>
                            <a:ext cx="183515" cy="679450"/>
                            <a:chOff x="8289" y="4853"/>
                            <a:chExt cx="289" cy="1070"/>
                          </a:xfrm>
                        </wpg:grpSpPr>
                        <wps:wsp>
                          <wps:cNvPr id="87" name="Straight Connector 165"/>
                          <wps:cNvCnPr>
                            <a:cxnSpLocks noChangeShapeType="1"/>
                          </wps:cNvCnPr>
                          <wps:spPr bwMode="auto">
                            <a:xfrm flipV="1">
                              <a:off x="8425" y="5500"/>
                              <a:ext cx="0" cy="423"/>
                            </a:xfrm>
                            <a:prstGeom prst="line">
                              <a:avLst/>
                            </a:prstGeom>
                            <a:noFill/>
                            <a:ln w="6350">
                              <a:solidFill>
                                <a:srgbClr val="000000"/>
                              </a:solidFill>
                              <a:miter lim="800000"/>
                            </a:ln>
                          </wps:spPr>
                          <wps:bodyPr/>
                        </wps:wsp>
                        <wpg:grpSp>
                          <wpg:cNvPr id="88" name="Group 166"/>
                          <wpg:cNvGrpSpPr/>
                          <wpg:grpSpPr>
                            <a:xfrm flipV="1">
                              <a:off x="8289" y="5193"/>
                              <a:ext cx="289" cy="288"/>
                              <a:chOff x="0" y="281305"/>
                              <a:chExt cx="2736" cy="2698"/>
                            </a:xfrm>
                          </wpg:grpSpPr>
                          <wps:wsp>
                            <wps:cNvPr id="89" name="Straight Connector 167"/>
                            <wps:cNvCnPr>
                              <a:cxnSpLocks noChangeShapeType="1"/>
                            </wps:cNvCnPr>
                            <wps:spPr bwMode="auto">
                              <a:xfrm>
                                <a:off x="1366" y="281305"/>
                                <a:ext cx="1" cy="2050"/>
                              </a:xfrm>
                              <a:prstGeom prst="line">
                                <a:avLst/>
                              </a:prstGeom>
                              <a:noFill/>
                              <a:ln w="6350">
                                <a:solidFill>
                                  <a:srgbClr val="FFFFFF"/>
                                </a:solidFill>
                                <a:miter lim="800000"/>
                              </a:ln>
                            </wps:spPr>
                            <wps:bodyPr/>
                          </wps:wsp>
                          <wps:wsp>
                            <wps:cNvPr id="90" name="Arc 64"/>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ln>
                            </wps:spPr>
                            <wps:bodyPr rot="0" vert="horz" wrap="square" lIns="91440" tIns="45720" rIns="91440" bIns="45720" anchor="ctr" anchorCtr="0" upright="1">
                              <a:noAutofit/>
                            </wps:bodyPr>
                          </wps:wsp>
                          <wps:wsp>
                            <wps:cNvPr id="91" name="Oval 169"/>
                            <wps:cNvSpPr>
                              <a:spLocks noChangeArrowheads="1"/>
                            </wps:cNvSpPr>
                            <wps:spPr bwMode="auto">
                              <a:xfrm>
                                <a:off x="797" y="282212"/>
                                <a:ext cx="1143" cy="1143"/>
                              </a:xfrm>
                              <a:prstGeom prst="ellipse">
                                <a:avLst/>
                              </a:prstGeom>
                              <a:noFill/>
                              <a:ln w="9525">
                                <a:solidFill>
                                  <a:srgbClr val="000000"/>
                                </a:solidFill>
                                <a:miter lim="800000"/>
                              </a:ln>
                            </wps:spPr>
                            <wps:bodyPr rot="0" vert="horz" wrap="square" lIns="91440" tIns="45720" rIns="91440" bIns="45720" anchor="ctr" anchorCtr="0" upright="1">
                              <a:noAutofit/>
                            </wps:bodyPr>
                          </wps:wsp>
                        </wpg:grpSp>
                        <wps:wsp>
                          <wps:cNvPr id="92" name="Straight Connector 170"/>
                          <wps:cNvCnPr>
                            <a:cxnSpLocks noChangeShapeType="1"/>
                          </wps:cNvCnPr>
                          <wps:spPr bwMode="auto">
                            <a:xfrm flipH="1" flipV="1">
                              <a:off x="8442" y="4853"/>
                              <a:ext cx="0" cy="394"/>
                            </a:xfrm>
                            <a:prstGeom prst="line">
                              <a:avLst/>
                            </a:prstGeom>
                            <a:noFill/>
                            <a:ln w="6350">
                              <a:solidFill>
                                <a:srgbClr val="000000"/>
                              </a:solidFill>
                              <a:miter lim="800000"/>
                            </a:ln>
                          </wps:spPr>
                          <wps:bodyPr/>
                        </wps:wsp>
                      </wpg:wgp>
                      <wps:wsp>
                        <wps:cNvPr id="93" name="Text Box 93"/>
                        <wps:cNvSpPr txBox="1">
                          <a:spLocks noChangeArrowheads="1"/>
                        </wps:cNvSpPr>
                        <wps:spPr bwMode="auto">
                          <a:xfrm>
                            <a:off x="3549893" y="1762564"/>
                            <a:ext cx="467360" cy="227330"/>
                          </a:xfrm>
                          <a:prstGeom prst="rect">
                            <a:avLst/>
                          </a:prstGeom>
                          <a:solidFill>
                            <a:srgbClr val="FFFFFF"/>
                          </a:solidFill>
                          <a:ln w="9525">
                            <a:solidFill>
                              <a:srgbClr val="FFFFFF"/>
                            </a:solidFill>
                            <a:miter lim="800000"/>
                          </a:ln>
                        </wps:spPr>
                        <wps:txbx>
                          <w:txbxContent>
                            <w:p w14:paraId="67F89221" w14:textId="77777777" w:rsidR="00E63031" w:rsidRDefault="00E63031" w:rsidP="00E63031">
                              <w:pPr>
                                <w:rPr>
                                  <w:rFonts w:ascii="Arial" w:hAnsi="Arial" w:cs="Arial"/>
                                  <w:sz w:val="16"/>
                                  <w:szCs w:val="16"/>
                                </w:rPr>
                              </w:pP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4" name="Text Box 94"/>
                        <wps:cNvSpPr txBox="1">
                          <a:spLocks noChangeArrowheads="1"/>
                        </wps:cNvSpPr>
                        <wps:spPr bwMode="auto">
                          <a:xfrm>
                            <a:off x="2168133" y="1774629"/>
                            <a:ext cx="675640" cy="236855"/>
                          </a:xfrm>
                          <a:prstGeom prst="rect">
                            <a:avLst/>
                          </a:prstGeom>
                          <a:solidFill>
                            <a:srgbClr val="FFFFFF"/>
                          </a:solidFill>
                          <a:ln w="9525">
                            <a:solidFill>
                              <a:srgbClr val="FFFFFF"/>
                            </a:solidFill>
                            <a:miter lim="800000"/>
                          </a:ln>
                        </wps:spPr>
                        <wps:txbx>
                          <w:txbxContent>
                            <w:p w14:paraId="460AFBBE" w14:textId="77777777" w:rsidR="00E63031" w:rsidRDefault="00E63031" w:rsidP="00E63031">
                              <w:pP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c:wpc>
                  </a:graphicData>
                </a:graphic>
              </wp:inline>
            </w:drawing>
          </mc:Choice>
          <mc:Fallback>
            <w:pict>
              <v:group id="Canvas 254" o:spid="_x0000_s1026" editas="canvas" style="width:462.65pt;height:357.85pt;mso-position-horizontal-relative:char;mso-position-vertical-relative:line" coordsize="58756,45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756;height:45446;visibility:visible;mso-wrap-style:square">
                  <v:fill o:detectmouseclick="t"/>
                  <v:path o:connecttype="none"/>
                </v:shape>
                <v:rect id="Rectangle 77" o:spid="_x0000_s1028" style="position:absolute;left:192;top:32211;width:58439;height:131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pgL8MA&#10;AADaAAAADwAAAGRycy9kb3ducmV2LnhtbESPzW7CMBCE75V4B2uRuBWHH1VJwCCohOiBC2kfYBUv&#10;cSBeR7ELgaevkZB6HM3MN5rlureNuFLna8cKJuMEBHHpdM2Vgp/v3XsKwgdkjY1jUnAnD+vV4G2J&#10;uXY3PtK1CJWIEPY5KjAhtLmUvjRk0Y9dSxy9k+sshii7SuoObxFuGzlNkg9psea4YLClT0Plpfi1&#10;Cs6brNg2x9M+O2TmsQ2TdLafp0qNhv1mASJQH/7Dr/aXVjCD55V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pgL8MAAADaAAAADwAAAAAAAAAAAAAAAACYAgAAZHJzL2Rv&#10;d25yZXYueG1sUEsFBgAAAAAEAAQA9QAAAIgDAAAAAA==&#10;" strokeweight="1pt">
                  <v:stroke dashstyle="1 1"/>
                </v:rect>
                <v:rect id="Rectangle 77" o:spid="_x0000_s1029" style="position:absolute;left:41353;top:33481;width:13875;height:104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P4W8MA&#10;AADaAAAADwAAAGRycy9kb3ducmV2LnhtbESPzW7CMBCE75V4B2uRuBWHH1VJwCBAQvTQC2kfYBUv&#10;cSBeR7GBwNPjSpV6HM3MN5rlureNuFHna8cKJuMEBHHpdM2Vgp/v/XsKwgdkjY1jUvAgD+vV4G2J&#10;uXZ3PtKtCJWIEPY5KjAhtLmUvjRk0Y9dSxy9k+sshii7SuoO7xFuGzlNkg9psea4YLClnaHyUlyt&#10;gvMmK7bN8XTIvjLz3IZJOjvMU6VGw36zABGoD//hv/anVjCH3yvxBs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P4W8MAAADaAAAADwAAAAAAAAAAAAAAAACYAgAAZHJzL2Rv&#10;d25yZXYueG1sUEsFBgAAAAAEAAQA9QAAAIgDAAAAAA==&#10;" strokeweight="1pt">
                  <v:stroke dashstyle="1 1"/>
                </v:rect>
                <v:rect id="Rectangle 78" o:spid="_x0000_s1030" style="position:absolute;left:1374;top:33481;width:32061;height:10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9dwMMA&#10;AADaAAAADwAAAGRycy9kb3ducmV2LnhtbESPwW7CMBBE75X4B2uRuBUHaKskYBBUQnDohcAHrOIl&#10;DsTrKHYh9OtxpUo9jmbmjWax6m0jbtT52rGCyTgBQVw6XXOl4HTcvqYgfEDW2DgmBQ/ysFoOXhaY&#10;a3fnA92KUIkIYZ+jAhNCm0vpS0MW/di1xNE7u85iiLKrpO7wHuG2kdMk+ZAWa44LBlv6NFRei2+r&#10;4LLOik1zOO+yr8z8bMIkne3eUqVGw349BxGoD//hv/ZeK3iH3yvxB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9dwMMAAADaAAAADwAAAAAAAAAAAAAAAACYAgAAZHJzL2Rv&#10;d25yZXYueG1sUEsFBgAAAAAEAAQA9QAAAIgD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073;top:22496;width:21489;height:3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hSsIA&#10;AADaAAAADwAAAGRycy9kb3ducmV2LnhtbESP0YrCMBRE3xf8h3AF39ZUBZGuUUQQ9EHoRj/gbnNt&#10;is1NaaJWv94sLOzjMDNnmOW6d424Uxdqzwom4wwEcelNzZWC82n3uQARIrLBxjMpeFKA9WrwscTc&#10;+Ad/013HSiQIhxwV2BjbXMpQWnIYxr4lTt7Fdw5jkl0lTYePBHeNnGbZXDqsOS1YbGlrqbzqm1Nw&#10;a4vTZnY8aFs8z6+4+NF1sdNKjYb95gtEpD7+h//ae6NgDr9X0g2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1aFKwgAAANoAAAAPAAAAAAAAAAAAAAAAAJgCAABkcnMvZG93&#10;bnJldi54bWxQSwUGAAAAAAQABAD1AAAAhwMAAAAA&#10;" strokeweight=".5pt">
                  <v:textbox>
                    <w:txbxContent>
                      <w:p w14:paraId="5120FAC3" w14:textId="77777777" w:rsidR="00E63031" w:rsidRDefault="00E63031" w:rsidP="00E63031">
                        <w:pPr>
                          <w:pStyle w:val="aff4"/>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32" type="#_x0000_t202" style="position:absolute;left:31504;top:5401;width:7195;height:3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dQpsQA&#10;AADaAAAADwAAAGRycy9kb3ducmV2LnhtbESPQWvCQBSE7wX/w/KE3urGHkyMrhKFlBaEUluox0f2&#10;mQSzb0N2a7b/visUPA4z8w2z3gbTiSsNrrWsYD5LQBBXVrdcK/j6LJ8yEM4ja+wsk4JfcrDdTB7W&#10;mGs78gddj74WEcIuRwWN930upasaMuhmtieO3tkOBn2UQy31gGOEm04+J8lCGmw5LjTY076h6nL8&#10;MQpGv1y+pOVbfSoW2e5bh7MLh3elHqehWIHwFPw9/N9+1QpSuF2JN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nUKbEAAAA2gAAAA8AAAAAAAAAAAAAAAAAmAIAAGRycy9k&#10;b3ducmV2LnhtbFBLBQYAAAAABAAEAPUAAACJAwAAAAA=&#10;" stroked="f">
                  <v:textbox>
                    <w:txbxContent>
                      <w:p w14:paraId="7940E713" w14:textId="77777777" w:rsidR="00E63031" w:rsidRDefault="00E63031" w:rsidP="00E63031">
                        <w:pPr>
                          <w:pStyle w:val="aff4"/>
                          <w:spacing w:after="0"/>
                          <w:jc w:val="center"/>
                          <w:rPr>
                            <w:sz w:val="20"/>
                          </w:rPr>
                        </w:pPr>
                        <w:r>
                          <w:rPr>
                            <w:rFonts w:ascii="Arial" w:hAnsi="Arial" w:cs="Arial"/>
                            <w:sz w:val="16"/>
                            <w:szCs w:val="20"/>
                          </w:rPr>
                          <w:t xml:space="preserve">MDA </w:t>
                        </w:r>
                        <w:proofErr w:type="spellStart"/>
                        <w:r>
                          <w:rPr>
                            <w:rFonts w:ascii="Arial" w:hAnsi="Arial" w:cs="Arial"/>
                            <w:sz w:val="16"/>
                            <w:szCs w:val="20"/>
                          </w:rPr>
                          <w:t>MnS</w:t>
                        </w:r>
                        <w:proofErr w:type="spellEnd"/>
                      </w:p>
                    </w:txbxContent>
                  </v:textbox>
                </v:shape>
                <v:line id="Straight Connector 63" o:spid="_x0000_s1033" style="position:absolute;visibility:visible;mso-wrap-style:square" from="30831,6081" to="30831,7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M7X8AAAADaAAAADwAAAGRycy9kb3ducmV2LnhtbERPTYvCMBC9L/gfwgje1lTBRbpNRYSi&#10;Bw+uVsHb0My23W0mpYm2/ntzEDw+3neyGkwj7tS52rKC2TQCQVxYXXOpID9ln0sQziNrbCyTggc5&#10;WKWjjwRjbXv+ofvRlyKEsItRQeV9G0vpiooMuqltiQP3azuDPsCulLrDPoSbRs6j6EsarDk0VNjS&#10;pqLi/3gzCnh/LffZ4nY+HPI62/aXS6P/jFKT8bD+BuFp8G/xy73TCsLWcCXcAJ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DO1/AAAAA2gAAAA8AAAAAAAAAAAAAAAAA&#10;oQIAAGRycy9kb3ducmV2LnhtbFBLBQYAAAAABAAEAPkAAACOAwAAAAA=&#10;" strokecolor="white" strokeweight=".5pt">
                  <v:stroke joinstyle="miter"/>
                </v:line>
                <v:shape id="Arc 64" o:spid="_x0000_s1034" style="position:absolute;left:29917;top:6081;width:1829;height:1829;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cUA&#10;AADaAAAADwAAAGRycy9kb3ducmV2LnhtbESPT2vCQBTE7wW/w/IEL0F366HV6CqlVdtDofgPr4/s&#10;Mwlm34bsalI/fbdQ6HGYmd8w82VnK3GjxpeONTyOFAjizJmScw2H/Xo4AeEDssHKMWn4Jg/LRe9h&#10;jqlxLW/ptgu5iBD2KWooQqhTKX1WkEU/cjVx9M6usRiibHJpGmwj3FZyrNSTtFhyXCiwpteCssvu&#10;ajWUydu93RxW+en9eFfPSWI+1ZfRetDvXmYgAnXhP/zX/jAap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0F9xQAAANoAAAAPAAAAAAAAAAAAAAAAAJgCAABkcnMv&#10;ZG93bnJldi54bWxQSwUGAAAAAAQABAD1AAAAigM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450;top:6697;width:762;height: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ShQ8cA&#10;AADbAAAADwAAAGRycy9kb3ducmV2LnhtbESPT2vCQBDF74V+h2UKvdWNYiWkrqKlQv8gWBsEb9Ps&#10;NAlmZ0N2a+K3dw6F3mZ4b977zXw5uEadqQu1ZwPjUQKKuPC25tJA/rV5SEGFiGyx8UwGLhRgubi9&#10;mWNmfc+fdN7HUkkIhwwNVDG2mdahqMhhGPmWWLQf3zmMsnalth32Eu4aPUmSmXZYszRU2NJzRcVp&#10;/+sM7NLvdLIdpo/vH32eH17Wb/lsdzTm/m5YPYGKNMR/89/1qxV8oZdfZAC9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EoUPHAAAA2wAAAA8AAAAAAAAAAAAAAAAAmAIAAGRy&#10;cy9kb3ducmV2LnhtbFBLBQYAAAAABAAEAPUAAACMAwAAAAA=&#10;" filled="f">
                  <v:stroke joinstyle="miter"/>
                </v:oval>
                <v:line id="Straight Connector 67" o:spid="_x0000_s1036" style="position:absolute;flip:x;visibility:visible;mso-wrap-style:square" from="30793,3160" to="30831,6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Fd8AAAADbAAAADwAAAGRycy9kb3ducmV2LnhtbERPzWrCQBC+F3yHZQRvdRMPraRugghK&#10;oPQQ7QOM2TEbzc6G7Brj23cLhd7m4/udTTHZTow0+NaxgnSZgCCunW65UfB92r+uQfiArLFzTAqe&#10;5KHIZy8bzLR7cEXjMTQihrDPUIEJoc+k9LUhi37peuLIXdxgMUQ4NFIP+IjhtpOrJHmTFluODQZ7&#10;2hmqb8e7VfC1PlX4WVbvqOlS4vVwNlyflVrMp+0HiEBT+Bf/uUsd56fw+0s8QO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kuxXfAAAAA2wAAAA8AAAAAAAAAAAAAAAAA&#10;oQIAAGRycy9kb3ducmV2LnhtbFBLBQYAAAAABAAEAPkAAACOAwAAAAA=&#10;" strokeweight=".5pt">
                  <v:stroke joinstyle="miter"/>
                </v:line>
                <v:shape id="Text Box 89" o:spid="_x0000_s1037" type="#_x0000_t202" style="position:absolute;left:16690;top:359;width:27489;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JecAA&#10;AADbAAAADwAAAGRycy9kb3ducmV2LnhtbERPzYrCMBC+C75DGGFvmuqCSDWKCIIeFmr0AcZmtinb&#10;TEoTte7TG2Fhb/Px/c5q07tG3KkLtWcF00kGgrj0puZKweW8Hy9AhIhssPFMCp4UYLMeDlaYG//g&#10;E911rEQK4ZCjAhtjm0sZSksOw8S3xIn79p3DmGBXSdPhI4W7Rs6ybC4d1pwaLLa0s1T+6JtTcGuL&#10;8/bz66ht8bz8xsVV18VeK/Ux6rdLEJH6+C/+cx9Mmj+D9y/p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4GJecAAAADbAAAADwAAAAAAAAAAAAAAAACYAgAAZHJzL2Rvd25y&#10;ZXYueG1sUEsFBgAAAAAEAAQA9QAAAIUDAAAAAA==&#10;" strokeweight=".5pt">
                  <v:textbox>
                    <w:txbxContent>
                      <w:p w14:paraId="49EDB4BE" w14:textId="77777777" w:rsidR="00E63031" w:rsidRDefault="00E63031" w:rsidP="00E63031">
                        <w:pPr>
                          <w:jc w:val="center"/>
                          <w:rPr>
                            <w:rFonts w:ascii="Arial" w:hAnsi="Arial" w:cs="Arial"/>
                          </w:rPr>
                        </w:pPr>
                        <w:r>
                          <w:rPr>
                            <w:rFonts w:ascii="Arial" w:hAnsi="Arial" w:cs="Arial"/>
                          </w:rPr>
                          <w:t xml:space="preserve">3GPP cross-domain MDA </w:t>
                        </w:r>
                        <w:proofErr w:type="spellStart"/>
                        <w:r>
                          <w:rPr>
                            <w:rFonts w:ascii="Arial" w:hAnsi="Arial" w:cs="Arial"/>
                          </w:rPr>
                          <w:t>MnS</w:t>
                        </w:r>
                        <w:proofErr w:type="spellEnd"/>
                        <w:r>
                          <w:rPr>
                            <w:rFonts w:ascii="Arial" w:hAnsi="Arial" w:cs="Arial"/>
                          </w:rPr>
                          <w:t xml:space="preserve"> consumer</w:t>
                        </w:r>
                      </w:p>
                    </w:txbxContent>
                  </v:textbox>
                </v:shape>
                <v:shape id="Text Box 2" o:spid="_x0000_s1038" type="#_x0000_t202" style="position:absolute;left:5609;top:11186;width:52394;height:4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0s4sAA&#10;AADbAAAADwAAAGRycy9kb3ducmV2LnhtbERPzYrCMBC+C/sOYRb2pqkKItUoIgjuYaFGH2BsZpuy&#10;zaQ0Ues+vREEb/Px/c5y3btGXKkLtWcF41EGgrj0puZKwem4G85BhIhssPFMCu4UYL36GCwxN/7G&#10;B7rqWIkUwiFHBTbGNpcylJYchpFviRP36zuHMcGukqbDWwp3jZxk2Uw6rDk1WGxpa6n80xen4NIW&#10;x83051vb4n76j/OzroudVurrs98sQETq41v8cu9Nmj+F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0s4sAAAADbAAAADwAAAAAAAAAAAAAAAACYAgAAZHJzL2Rvd25y&#10;ZXYueG1sUEsFBgAAAAAEAAQA9QAAAIUDAAAAAA==&#10;" strokeweight=".5pt">
                  <v:textbox>
                    <w:txbxContent>
                      <w:p w14:paraId="3F3BCC24" w14:textId="77777777" w:rsidR="00E63031" w:rsidRDefault="00E63031" w:rsidP="00E63031">
                        <w:pPr>
                          <w:pStyle w:val="aff4"/>
                          <w:spacing w:after="0"/>
                          <w:jc w:val="center"/>
                        </w:pPr>
                        <w:r>
                          <w:rPr>
                            <w:rFonts w:ascii="Arial" w:hAnsi="Arial" w:cs="Arial"/>
                            <w:sz w:val="20"/>
                            <w:szCs w:val="20"/>
                          </w:rPr>
                          <w:t xml:space="preserve">3GPP cross-domain MDA </w:t>
                        </w:r>
                        <w:proofErr w:type="spellStart"/>
                        <w:r>
                          <w:rPr>
                            <w:rFonts w:ascii="Arial" w:hAnsi="Arial" w:cs="Arial"/>
                            <w:sz w:val="20"/>
                            <w:szCs w:val="20"/>
                          </w:rPr>
                          <w:t>MnS</w:t>
                        </w:r>
                        <w:proofErr w:type="spellEnd"/>
                        <w:r>
                          <w:rPr>
                            <w:rFonts w:ascii="Arial" w:hAnsi="Arial" w:cs="Arial"/>
                            <w:sz w:val="20"/>
                            <w:szCs w:val="20"/>
                          </w:rPr>
                          <w:t xml:space="preserve"> producer (domain MDA MnS consumer)</w:t>
                        </w:r>
                      </w:p>
                    </w:txbxContent>
                  </v:textbox>
                </v:shape>
                <v:line id="Straight Connector 66" o:spid="_x0000_s1039" style="position:absolute;flip:x;visibility:visible;mso-wrap-style:square" from="30793,7471" to="30831,1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lm78AAAADbAAAADwAAAGRycy9kb3ducmV2LnhtbERP3WrCMBS+H+wdwhnsbqbKmF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lZZu/AAAAA2wAAAA8AAAAAAAAAAAAAAAAA&#10;oQIAAGRycy9kb3ducmV2LnhtbFBLBQYAAAAABAAEAPkAAACOAwAAAAA=&#10;" strokeweight=".5pt">
                  <v:stroke joinstyle="miter"/>
                </v:line>
                <v:shape id="Text Box 2" o:spid="_x0000_s1040" type="#_x0000_t202" style="position:absolute;left:6149;top:22330;width:20752;height:3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gRDcEA&#10;AADbAAAADwAAAGRycy9kb3ducmV2LnhtbERPzYrCMBC+L/gOYYS9rakrLtI1igjCehBq9AFmm7Ep&#10;NpPSRK379EYQ9jYf3+/Ml71rxJW6UHtWMB5lIIhLb2quFBwPm48ZiBCRDTaeScGdAiwXg7c55sbf&#10;eE9XHSuRQjjkqMDG2OZShtKSwzDyLXHiTr5zGBPsKmk6vKVw18jPLPuSDmtODRZbWlsqz/riFFza&#10;4rCa7LbaFvfjX5z96rrYaKXeh/3qG0SkPv6LX+4fk+ZP4flLOk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EQ3BAAAA2wAAAA8AAAAAAAAAAAAAAAAAmAIAAGRycy9kb3du&#10;cmV2LnhtbFBLBQYAAAAABAAEAPUAAACGAwAAAAA=&#10;" strokeweight=".5pt">
                  <v:textbox>
                    <w:txbxContent>
                      <w:p w14:paraId="7413693A" w14:textId="77777777" w:rsidR="00E63031" w:rsidRDefault="00E63031" w:rsidP="00E63031">
                        <w:pPr>
                          <w:pStyle w:val="aff4"/>
                          <w:spacing w:after="0" w:line="256" w:lineRule="auto"/>
                          <w:jc w:val="center"/>
                        </w:pPr>
                        <w:r>
                          <w:rPr>
                            <w:rFonts w:ascii="Arial" w:hAnsi="Arial" w:cs="Arial"/>
                            <w:sz w:val="20"/>
                            <w:szCs w:val="20"/>
                          </w:rPr>
                          <w:t xml:space="preserve">CN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41" type="#_x0000_t202" style="position:absolute;left:45404;top:36535;width:6389;height:3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PesAA&#10;AADbAAAADwAAAGRycy9kb3ducmV2LnhtbERPzYrCMBC+L/gOYQRva6qCSNcoIgh6ELrRB5htxqbY&#10;TEoTtfr0ZmFhb/Px/c5y3btG3KkLtWcFk3EGgrj0puZKwfm0+1yACBHZYOOZFDwpwHo1+FhibvyD&#10;v+muYyVSCIccFdgY21zKUFpyGMa+JU7cxXcOY4JdJU2HjxTuGjnNsrl0WHNqsNjS1lJ51Ten4NYW&#10;p83seNC2eJ5fcfGj62KnlRoN+80XiEh9/Bf/ufcmzZ/D7y/p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qPesAAAADbAAAADwAAAAAAAAAAAAAAAACYAgAAZHJzL2Rvd25y&#10;ZXYueG1sUEsFBgAAAAAEAAQA9QAAAIUDAAAAAA==&#10;" strokeweight=".5pt">
                  <v:textbox>
                    <w:txbxContent>
                      <w:p w14:paraId="27B8C258" w14:textId="77777777" w:rsidR="00E63031" w:rsidRDefault="00E63031" w:rsidP="00E63031">
                        <w:pPr>
                          <w:pStyle w:val="aff4"/>
                          <w:spacing w:after="0"/>
                          <w:jc w:val="center"/>
                        </w:pPr>
                        <w:proofErr w:type="gramStart"/>
                        <w:r>
                          <w:rPr>
                            <w:rFonts w:ascii="Arial" w:hAnsi="Arial" w:cs="Arial"/>
                            <w:sz w:val="20"/>
                            <w:szCs w:val="20"/>
                          </w:rPr>
                          <w:t>gNB</w:t>
                        </w:r>
                        <w:proofErr w:type="gramEnd"/>
                      </w:p>
                    </w:txbxContent>
                  </v:textbox>
                </v:shape>
                <v:line id="Straight Connector 67" o:spid="_x0000_s1042" style="position:absolute;visibility:visible;mso-wrap-style:square" from="46541,15472" to="46541,1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DjHb8AAADbAAAADwAAAGRycy9kb3ducmV2LnhtbERPS4vCMBC+C/6HMII3TRX31TUtsrCw&#10;9Gbt3odmbOs2k5JEbf/9ZkHY23x8z9nno+nFjZzvLCvYrBMQxLXVHTcKqtPn6hWED8gae8ukYCIP&#10;eTaf7THV9s5HupWhETGEfYoK2hCGVEpft2TQr+1AHLmzdQZDhK6R2uE9hptebpPkWRrsODa0ONBH&#10;S/VPeTUKsEiK72o6PZ17NLvLVL05fdFKLRfj4R1EoDH8ix/uLx3nv8DfL/EAm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eDjHb8AAADbAAAADwAAAAAAAAAAAAAAAACh&#10;AgAAZHJzL2Rvd25yZXYueG1sUEsFBgAAAAAEAAQA+QAAAI0DAAAAAA==&#10;" strokeweight=".5pt">
                  <v:stroke joinstyle="miter"/>
                </v:line>
                <v:shape id="Text Box 2" o:spid="_x0000_s1043" type="#_x0000_t202" style="position:absolute;left:47106;top:17606;width:6731;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B9vcUA&#10;AADbAAAADwAAAGRycy9kb3ducmV2LnhtbESPzWvCQBDF7wX/h2UEb3VjD36krqIFiwWh+AHtcciO&#10;SWh2NmS3ZvvfOwehtxnem/d+s1wn16gbdaH2bGAyzkARF97WXBq4nHfPc1AhIltsPJOBPwqwXg2e&#10;lphb3/ORbqdYKgnhkKOBKsY21zoUFTkMY98Si3b1ncMoa1dq22Ev4a7RL1k21Q5rloYKW3qrqPg5&#10;/ToDfVws3me7j/J7M51vv2y6hnT4NGY0TJtXUJFS/Dc/rvdW8AVWfpEB9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MH29xQAAANsAAAAPAAAAAAAAAAAAAAAAAJgCAABkcnMv&#10;ZG93bnJldi54bWxQSwUGAAAAAAQABAD1AAAAigMAAAAA&#10;" stroked="f">
                  <v:textbox>
                    <w:txbxContent>
                      <w:p w14:paraId="76046F93" w14:textId="77777777" w:rsidR="00E63031" w:rsidRDefault="00E63031" w:rsidP="00E63031">
                        <w:pPr>
                          <w:pStyle w:val="aff4"/>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20" o:spid="_x0000_s1044" style="position:absolute;left:45677;top:18286;width:1836;height:1828" coordorigin="8459,3562" coordsize="289,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line id="Straight Connector 94" o:spid="_x0000_s1045" style="position:absolute;visibility:visible;mso-wrap-style:square" from="8603,3562" to="8603,3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3nwcIAAADbAAAADwAAAGRycy9kb3ducmV2LnhtbERPTWuDQBC9F/Iflgn01qwVGopxlVKQ&#10;9uDBpCaQ2+BO1NSdFXcT7b/vHgo9Pt53mi9mEHeaXG9ZwfMmAkHcWN1zq6D+Kp5eQTiPrHGwTAp+&#10;yEGerR5STLSdeU/3g29FCGGXoILO+zGR0jUdGXQbOxIH7mIngz7AqZV6wjmEm0HGUbSVBnsODR2O&#10;9N5R8324GQVcntuyeLkdq6rui4/5dBr01Sj1uF7ediA8Lf5f/Of+1ArisD58CT9A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3nwcIAAADbAAAADwAAAAAAAAAAAAAA&#10;AAChAgAAZHJzL2Rvd25yZXYueG1sUEsFBgAAAAAEAAQA+QAAAJADAAAAAA==&#10;" strokecolor="white" strokeweight=".5pt">
                    <v:stroke joinstyle="miter"/>
                  </v:line>
                  <v:shape id="Arc 64" o:spid="_x0000_s1046" style="position:absolute;left:8459;top:3562;width:289;height:28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b+BcUA&#10;AADbAAAADwAAAGRycy9kb3ducmV2LnhtbESPT2vCQBTE70K/w/IKXkLd1UNboqsU/x8KUqt4fWSf&#10;SWj2bciuJvXTu4WCx2FmfsNMZp2txJUaXzrWMBwoEMSZMyXnGg7fq5d3ED4gG6wck4Zf8jCbPvUm&#10;mBrX8hdd9yEXEcI+RQ1FCHUqpc8KsugHriaO3tk1FkOUTS5Ng22E20qOlHqVFkuOCwXWNC8o+9lf&#10;rIYyWdza9WGZnzbHm3pLEvOpdkbr/nP3MQYRqAuP8H97azS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Zv4FxQAAANsAAAAPAAAAAAAAAAAAAAAAAJgCAABkcnMv&#10;ZG93bnJldi54bWxQSwUGAAAAAAQABAD1AAAAigM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EsYA&#10;AADbAAAADwAAAGRycy9kb3ducmV2LnhtbESP3WrCQBSE7wu+w3IE7+qmoZUQXaUVC7ZS8CcI3h2z&#10;xyQ0ezZktyZ9e7dQ8HKYmW+Y2aI3tbhS6yrLCp7GEQji3OqKCwXZ4f0xAeE8ssbaMin4JQeL+eBh&#10;hqm2He/ouveFCBB2KSoovW9SKV1ekkE3tg1x8C62NeiDbAupW+wC3NQyjqKJNFhxWCixoWVJ+ff+&#10;xyjYJuck/uqfXz43XZYdV28f2WR7Umo07F+nIDz1/h7+b6+1gjiGvy/hB8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QEsYAAADbAAAADwAAAAAAAAAAAAAAAACYAgAAZHJz&#10;L2Rvd25yZXYueG1sUEsFBgAAAAAEAAQA9QAAAIsDAAAAAA==&#10;" filled="f">
                    <v:stroke joinstyle="miter"/>
                  </v:oval>
                </v:group>
                <v:line id="Straight Connector 97" o:spid="_x0000_s1048" style="position:absolute;flip:x;visibility:visible;mso-wrap-style:square" from="46655,19771" to="46655,2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w0JsMAAADbAAAADwAAAGRycy9kb3ducmV2LnhtbESP0WrCQBRE34X+w3ILvplNU7AhdQ1S&#10;aAmID1E/4Jq9ZlOzd0N2q/Hv3UKhj8PMnGFW5WR7caXRd44VvCQpCOLG6Y5bBcfD5yIH4QOyxt4x&#10;KbiTh3L9NFthod2Na7ruQysihH2BCkwIQyGlbwxZ9IkbiKN3dqPFEOXYSj3iLcJtL7M0XUqLHccF&#10;gwN9GGou+x+rYJcfatxW9RtqOlf4/XUy3JyUmj9Pm3cQgabwH/5rV1pB9gq/X+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cNCbDAAAA2wAAAA8AAAAAAAAAAAAA&#10;AAAAoQIAAGRycy9kb3ducmV2LnhtbFBLBQYAAAAABAAEAPkAAACRAwAAAAA=&#10;" strokeweight=".5pt">
                  <v:stroke joinstyle="miter"/>
                </v:line>
                <v:group id="Group 25" o:spid="_x0000_s1049" style="position:absolute;left:24551;top:26331;width:1835;height:7150" coordorigin="5132,4829" coordsize="289,1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Straight Connector 99" o:spid="_x0000_s1050" style="position:absolute;visibility:visible;mso-wrap-style:square" from="5268,4829" to="5268,5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CMO8IAAADbAAAADwAAAGRycy9kb3ducmV2LnhtbESPwWrDMBBE74X+g9hAb7Wc0ITWjWxK&#10;oFByS+LcF2ttObVWRlIS+++rQqHHYWbeMNtqsoO4kQ+9YwXLLAdB3Djdc6egPn0+v4IIEVnj4JgU&#10;zBSgKh8ftlhod+cD3Y6xEwnCoUAFJsaxkDI0hiyGzI3EyWudtxiT9J3UHu8Jbge5yvONtNhzWjA4&#10;0s5Q8328WgW4z/fnej6t2wHty2Wu37y+aKWeFtPHO4hIU/wP/7W/tILVBn6/pB8gy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CMO8IAAADbAAAADwAAAAAAAAAAAAAA&#10;AAChAgAAZHJzL2Rvd25yZXYueG1sUEsFBgAAAAAEAAQA+QAAAJADAAAAAA==&#10;" strokeweight=".5pt">
                    <v:stroke joinstyle="miter"/>
                  </v:line>
                  <v:group id="Group 100" o:spid="_x0000_s1051" style="position:absolute;left:5132;top:5272;width:289;height:288" coordorigin=",91440"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Straight Connector 101" o:spid="_x0000_s1052" style="position:absolute;visibility:visible;mso-wrap-style:square" from="1366,91440" to="1367,9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vrx8IAAADbAAAADwAAAGRycy9kb3ducmV2LnhtbERPTWuDQBC9F/Iflgn01qwVGopxlVKQ&#10;9uDBpCaQ2+BO1NSdFXcT7b/vHgo9Pt53mi9mEHeaXG9ZwfMmAkHcWN1zq6D+Kp5eQTiPrHGwTAp+&#10;yEGerR5STLSdeU/3g29FCGGXoILO+zGR0jUdGXQbOxIH7mIngz7AqZV6wjmEm0HGUbSVBnsODR2O&#10;9N5R8324GQVcntuyeLkdq6rui4/5dBr01Sj1uF7ediA8Lf5f/Of+1AriMDZ8CT9A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vrx8IAAADbAAAADwAAAAAAAAAAAAAA&#10;AAChAgAAZHJzL2Rvd25yZXYueG1sUEsFBgAAAAAEAAQA+QAAAJADAAAAAA==&#10;" strokecolor="white" strokeweight=".5pt">
                      <v:stroke joinstyle="miter"/>
                    </v:line>
                    <v:shape id="Arc 64" o:spid="_x0000_s1053" style="position:absolute;top:91440;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DyA8YA&#10;AADbAAAADwAAAGRycy9kb3ducmV2LnhtbESPT2vCQBTE74V+h+UVvIS6Ww/WRleR+q8HQWotvT6y&#10;zySYfRuyq4l+erdQ6HGYmd8wk1lnK3GhxpeONbz0FQjizJmScw2Hr9XzCIQPyAYrx6ThSh5m08eH&#10;CabGtfxJl33IRYSwT1FDEUKdSumzgiz6vquJo3d0jcUQZZNL02Ab4baSA6WG0mLJcaHAmt4Lyk77&#10;s9VQJotbuz4s85/N9029JonZqp3RuvfUzccgAnXhP/zX/jAaBm/w+yX+AD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DyA8YAAADbAAAADwAAAAAAAAAAAAAAAACYAgAAZHJz&#10;L2Rvd25yZXYueG1sUEsFBgAAAAAEAAQA9QAAAIsD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H9I8QA&#10;AADbAAAADwAAAGRycy9kb3ducmV2LnhtbERPTWvCQBC9C/6HZQq96aZWJURX0dKCVQqpDQVv0+w0&#10;CWZnQ3Zr4r/vHgSPj/e9XPemFhdqXWVZwdM4AkGcW11xoSD7ehvFIJxH1lhbJgVXcrBeDQdLTLTt&#10;+JMuR1+IEMIuQQWl900ipctLMujGtiEO3K9tDfoA20LqFrsQbmo5iaK5NFhxaCixoZeS8vPxzyhI&#10;45948tFPZ/tDl2Xfr9v3bJ6elHp86DcLEJ56fxff3Dut4DmsD1/C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x/SPEAAAA2wAAAA8AAAAAAAAAAAAAAAAAmAIAAGRycy9k&#10;b3ducmV2LnhtbFBLBQYAAAAABAAEAPUAAACJAwAAAAA=&#10;" filled="f">
                      <v:stroke joinstyle="miter"/>
                    </v:oval>
                  </v:group>
                  <v:line id="Straight Connector 104" o:spid="_x0000_s1055" style="position:absolute;visibility:visible;mso-wrap-style:square" from="5277,5506" to="5277,5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group>
                <v:line id="Straight Connector 105" o:spid="_x0000_s1056" style="position:absolute;visibility:visible;mso-wrap-style:square" from="17166,15269" to="17166,17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shape id="Text Box 2" o:spid="_x0000_s1057" type="#_x0000_t202" style="position:absolute;left:9400;top:17098;width:6801;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GzrMUA&#10;AADbAAAADwAAAGRycy9kb3ducmV2LnhtbESP3WoCMRSE7wt9h3AKvavZKth1NStWsFQoiLagl4fN&#10;2R/cnCyb1I1vb4RCL4eZ+YZZLINpxYV611hW8DpKQBAXVjdcKfj53rykIJxH1thaJgVXcrDMHx8W&#10;mGk78J4uB1+JCGGXoYLa+y6T0hU1GXQj2xFHr7S9QR9lX0nd4xDhppXjJJlKgw3HhRo7WtdUnA+/&#10;RsHgZ7OPt822Oq2m6ftRh9KFr51Sz09hNQfhKfj/8F/7UyuYTOD+Jf4A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bOsxQAAANsAAAAPAAAAAAAAAAAAAAAAAJgCAABkcnMv&#10;ZG93bnJldi54bWxQSwUGAAAAAAQABAD1AAAAigMAAAAA&#10;" stroked="f">
                  <v:textbox>
                    <w:txbxContent>
                      <w:p w14:paraId="233950CB" w14:textId="77777777" w:rsidR="00E63031" w:rsidRDefault="00E63031" w:rsidP="00E63031">
                        <w:pPr>
                          <w:pStyle w:val="aff4"/>
                          <w:spacing w:after="0" w:line="252"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34" o:spid="_x0000_s1058" style="position:absolute;left:16302;top:18076;width:1836;height:1822" coordorigin="3833,3529" coordsize="289,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143" o:spid="_x0000_s1059" style="position:absolute;visibility:visible;mso-wrap-style:square" from="3977,3529" to="3977,3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PShMQAAADbAAAADwAAAGRycy9kb3ducmV2LnhtbESPT4vCMBTE78J+h/AEb5rqoizVKLJQ&#10;3IMH/3QFb4/m2Vabl9JEW7+9WVjwOMzMb5jFqjOVeFDjSssKxqMIBHFmdcm5gvSYDL9AOI+ssbJM&#10;Cp7kYLX86C0w1rblPT0OPhcBwi5GBYX3dSylywoy6Ea2Jg7exTYGfZBNLnWDbYCbSk6iaCYNlhwW&#10;Cqzpu6DsdrgbBbw959tkev/d7dIy2bSnU6WvRqlBv1vPQXjq/Dv83/7RCj6n8Pcl/AC5f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09KExAAAANsAAAAPAAAAAAAAAAAA&#10;AAAAAKECAABkcnMvZG93bnJldi54bWxQSwUGAAAAAAQABAD5AAAAkgMAAAAA&#10;" strokecolor="white" strokeweight=".5pt">
                    <v:stroke joinstyle="miter"/>
                  </v:line>
                  <v:shape id="Arc 64" o:spid="_x0000_s1060" style="position:absolute;left:3833;top:3529;width:289;height:287;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bwrMYA&#10;AADbAAAADwAAAGRycy9kb3ducmV2LnhtbESPT2vCQBTE70K/w/IKXkLdrYKW6CpS/7QHQWotvT6y&#10;zySYfRuyq0n99N1CweMwM79hZovOVuJKjS8da3geKBDEmTMl5xqOn5unFxA+IBusHJOGH/KwmD/0&#10;Zpga1/IHXQ8hFxHCPkUNRQh1KqXPCrLoB64mjt7JNRZDlE0uTYNthNtKDpUaS4slx4UCa3otKDsf&#10;LlZDmaxu7fa4zr/fvm5qkiRmp/ZG6/5jt5yCCNSFe/i//W40jMbw9yX+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1bwrMYAAADbAAAADwAAAAAAAAAAAAAAAACYAgAAZHJz&#10;L2Rvd25yZXYueG1sUEsFBgAAAAAEAAQA9QAAAIsD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hlV8cA&#10;AADbAAAADwAAAGRycy9kb3ducmV2LnhtbESP3WrCQBSE74W+w3IKvdNNbdUQXUWlhf4gRA2F3h2z&#10;p0kwezZktyZ9+25B6OUwM98wi1VvanGh1lWWFdyPIhDEudUVFwqy4/MwBuE8ssbaMin4IQer5c1g&#10;gYm2He/pcvCFCBB2CSoovW8SKV1ekkE3sg1x8L5sa9AH2RZSt9gFuKnlOIqm0mDFYaHEhrYl5efD&#10;t1GQxqd4vOsfJ2/vXZZ9PG1es2n6qdTdbb+eg/DU+//wtf2iFTzM4O9L+AF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6YZVfHAAAA2wAAAA8AAAAAAAAAAAAAAAAAmAIAAGRy&#10;cy9kb3ducmV2LnhtbFBLBQYAAAAABAAEAPUAAACMAwAAAAA=&#10;" filled="f">
                    <v:stroke joinstyle="miter"/>
                  </v:oval>
                </v:group>
                <v:line id="Straight Connector 146" o:spid="_x0000_s1062" style="position:absolute;flip:x;visibility:visible;mso-wrap-style:square" from="17274,19562" to="17274,2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group id="Group 39" o:spid="_x0000_s1063" style="position:absolute;left:4955;top:34491;width:24949;height:6147" coordorigin="2046,6114" coordsize="3929,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2" o:spid="_x0000_s1064" type="#_x0000_t202" style="position:absolute;left:2046;top:6339;width:1125;height: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S4CsEA&#10;AADbAAAADwAAAGRycy9kb3ducmV2LnhtbERPz2vCMBS+D/wfwhN2m+lEnHRG0TGHeBhYi+dH89aU&#10;NS+xiVr/e3MQPH58v+fL3rbiQl1oHCt4H2UgiCunG64VlIfN2wxEiMgaW8ek4EYBlovByxxz7a68&#10;p0sRa5FCOOSowMTocylDZchiGDlPnLg/11mMCXa11B1eU7ht5TjLptJiw6nBoKcvQ9V/cbYKNh/F&#10;95ZXx5/xwe9M+Vue/G29U+p12K8+QUTq41P8cG+1gklan76kH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kuArBAAAA2wAAAA8AAAAAAAAAAAAAAAAAmAIAAGRycy9kb3du&#10;cmV2LnhtbFBLBQYAAAAABAAEAPUAAACGAwAAAAA=&#10;" strokeweight="1pt">
                    <v:textbox>
                      <w:txbxContent>
                        <w:p w14:paraId="68DD2EEC" w14:textId="77777777" w:rsidR="00E63031" w:rsidRDefault="00E63031" w:rsidP="00E63031">
                          <w:pPr>
                            <w:pStyle w:val="aff4"/>
                            <w:spacing w:after="0" w:line="256" w:lineRule="auto"/>
                            <w:jc w:val="center"/>
                          </w:pPr>
                          <w:r>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A4E8QA&#10;AADbAAAADwAAAGRycy9kb3ducmV2LnhtbESPUWvCMBSF3wX/Q7iDvWnqNkSqaRFB2B4GXfQHXJtr&#10;U9bclCZq3a9fBgMfD+ec73A25eg6caUhtJ4VLOYZCOLam5YbBcfDfrYCESKywc4zKbhTgLKYTjaY&#10;G3/jL7rq2IgE4ZCjAhtjn0sZaksOw9z3xMk7+8FhTHJopBnwluCuky9ZtpQOW04LFnvaWaq/9cUp&#10;uPTVYfv6+aFtdT/+xNVJt9VeK/X8NG7XICKN8RH+b78bBW8L+PuSf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gOBPEAAAA2wAAAA8AAAAAAAAAAAAAAAAAmAIAAGRycy9k&#10;b3ducmV2LnhtbFBLBQYAAAAABAAEAPUAAACJAwAAAAA=&#10;" strokeweight=".5pt">
                    <v:textbox>
                      <w:txbxContent>
                        <w:p w14:paraId="085DEFE6" w14:textId="77777777" w:rsidR="00E63031" w:rsidRDefault="00E63031" w:rsidP="00E63031">
                          <w:pPr>
                            <w:pStyle w:val="aff4"/>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LTwcIA&#10;AADbAAAADwAAAGRycy9kb3ducmV2LnhtbESPQYvCMBSE74L/ITxhb5payrJUYymC6GnF6sHjo3m2&#10;1ealNKl2//1GWNjjMDPfMOtsNK14Uu8aywqWiwgEcWl1w5WCy3k3/wLhPLLG1jIp+CEH2WY6WWOq&#10;7YtP9Cx8JQKEXYoKau+7VEpX1mTQLWxHHLyb7Q36IPtK6h5fAW5aGUfRpzTYcFiosaNtTeWjGIyC&#10;U5QbvU+Ow7XN9VDcvs+lTO5KfczGfAXC0+j/w3/tg1aQxPD+En6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8tPBwgAAANsAAAAPAAAAAAAAAAAAAAAAAJgCAABkcnMvZG93&#10;bnJldi54bWxQSwUGAAAAAAQABAD1AAAAhwMAAAAA&#10;" strokeweight="1pt">
                    <v:stroke joinstyle="miter"/>
                  </v:shape>
                  <v:line id="Straight Connector 151" o:spid="_x0000_s1067" style="position:absolute;flip:x;visibility:visible;mso-wrap-style:square" from="3186,6493" to="4179,6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PRhsEAAADbAAAADwAAAGRycy9kb3ducmV2LnhtbESP0YrCMBRE34X9h3AXfNN0XVHpGmUR&#10;XAriQ3U/4Npcm2pzU5qo9e+NIPg4zMwZZr7sbC2u1PrKsYKvYQKCuHC64lLB/349mIHwAVlj7ZgU&#10;3MnDcvHRm2Oq3Y1zuu5CKSKEfYoKTAhNKqUvDFn0Q9cQR+/oWoshyraUusVbhNtajpJkIi1WHBcM&#10;NrQyVJx3F6tgO9vnuMnyKWo6Znj6OxguDkr1P7vfHxCBuvAOv9qZVjD+hueX+AP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A9GGwQAAANsAAAAPAAAAAAAAAAAAAAAA&#10;AKECAABkcnMvZG93bnJldi54bWxQSwUGAAAAAAQABAD5AAAAjwMAAAAA&#10;" strokeweight=".5pt">
                    <v:stroke joinstyle="miter"/>
                  </v:line>
                  <v:shape id="Text Box 152" o:spid="_x0000_s1068" type="#_x0000_t202" style="position:absolute;left:3418;top:6114;width:646;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16C90E11" w14:textId="77777777" w:rsidR="00E63031" w:rsidRDefault="00E63031" w:rsidP="00E63031">
                          <w:proofErr w:type="spellStart"/>
                          <w:r>
                            <w:t>Nnf</w:t>
                          </w:r>
                          <w:proofErr w:type="spellEnd"/>
                        </w:p>
                      </w:txbxContent>
                    </v:textbox>
                  </v:shape>
                  <v:shape id="Text Box 153" o:spid="_x0000_s1069" type="#_x0000_t202" style="position:absolute;left:3294;top:6722;width:100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w:txbxContent>
                        <w:p w14:paraId="3A2D6EE7" w14:textId="77777777" w:rsidR="00E63031" w:rsidRDefault="00E63031" w:rsidP="00E63031">
                          <w:proofErr w:type="spellStart"/>
                          <w:r>
                            <w:t>Nnwdaf</w:t>
                          </w:r>
                          <w:proofErr w:type="spellEnd"/>
                        </w:p>
                      </w:txbxContent>
                    </v:textbox>
                  </v:shape>
                  <v:shape id="Flowchart: Connector 154" o:spid="_x0000_s1070" type="#_x0000_t120" style="position:absolute;left:3147;top:6675;width:148;height: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nVwsMA&#10;AADbAAAADwAAAGRycy9kb3ducmV2LnhtbESPzWrDMBCE74G8g9hAb7GcYkJxrRhTCO2pxU4OOS7W&#10;xnZrrYwl//Ttq0Khx2FmvmGyfDW9mGl0nWUFhygGQVxb3XGj4Ho5759AOI+ssbdMCr7JQX7abjJM&#10;tV24pLnyjQgQdikqaL0fUild3ZJBF9mBOHh3Oxr0QY6N1CMuAW56+RjHR2mw47DQ4kAvLdVf1WQU&#10;lHFh9GvyMd36Qk/V/f1Sy+RTqYfdWjyD8LT6//Bf+00rSI7w+yX8AH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nVwsMAAADbAAAADwAAAAAAAAAAAAAAAACYAgAAZHJzL2Rv&#10;d25yZXYueG1sUEsFBgAAAAAEAAQA9QAAAIgDAAAAAA==&#10;" strokeweight="1pt">
                    <v:stroke joinstyle="miter"/>
                  </v:shape>
                  <v:line id="Straight Connector 155" o:spid="_x0000_s1071" style="position:absolute;flip:y;visibility:visible;mso-wrap-style:square" from="3283,6736" to="4338,6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jXhcMAAADbAAAADwAAAGRycy9kb3ducmV2LnhtbESPwWrDMBBE74X+g9hCb7XcUBLjRjGh&#10;kGIoPTjOB2ysjeXGWhlLddy/rwKBHIeZecOsi9n2YqLRd44VvCYpCOLG6Y5bBYd695KB8AFZY++Y&#10;FPyRh2Lz+LDGXLsLVzTtQysihH2OCkwIQy6lbwxZ9IkbiKN3cqPFEOXYSj3iJcJtLxdpupQWO44L&#10;Bgf6MNSc979WwXdWV/hVVivUdCrx5/NouDkq9fw0b99BBJrDPXxrl1rB2wquX+IP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414XDAAAA2wAAAA8AAAAAAAAAAAAA&#10;AAAAoQIAAGRycy9kb3ducmV2LnhtbFBLBQYAAAAABAAEAPkAAACRAwAAAAA=&#10;" strokeweight=".5pt">
                    <v:stroke joinstyle="miter"/>
                  </v:line>
                  <v:shape id="Flowchart: Connector 156" o:spid="_x0000_s1072" type="#_x0000_t120" style="position:absolute;left:2372;top:6151;width:148;height: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rkK8AA&#10;AADbAAAADwAAAGRycy9kb3ducmV2LnhtbERPu2rDMBTdC/kHcQvZarnBhOJGCSYQ0qnFdoaMF+vG&#10;dmNdGUt+5O+rIdDxcN67w2I6MdHgWssK3qMYBHFldcu1gkt5evsA4Tyyxs4yKXiQg8N+9bLDVNuZ&#10;c5oKX4sQwi5FBY33fSqlqxoy6CLbEwfuZgeDPsChlnrAOYSbTm7ieCsNthwaGuzp2FB1L0ajII8z&#10;o8/Jz3jtMj0Wt++yksmvUuvXJfsE4Wnx/+Kn+0srSMLY8CX8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rkK8AAAADbAAAADwAAAAAAAAAAAAAAAACYAgAAZHJzL2Rvd25y&#10;ZXYueG1sUEsFBgAAAAAEAAQA9QAAAIUDAAAAAA==&#10;" strokeweight="1pt">
                    <v:stroke joinstyle="miter"/>
                  </v:shape>
                </v:group>
                <v:group id="Group 49" o:spid="_x0000_s1073" style="position:absolute;left:50580;top:26477;width:1835;height:6807" coordorigin="9231,4852" coordsize="289,10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Straight Connector 158" o:spid="_x0000_s1074" style="position:absolute;visibility:visible;mso-wrap-style:square" from="9367,4852" to="9367,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PCqb0AAADbAAAADwAAAGRycy9kb3ducmV2LnhtbERPy4rCMBTdC/5DuAPuNJ1BRTumIgOC&#10;uFPr/tJc+5jmpiRR2783C8Hl4bw329604kHO15YVfM8SEMSF1TWXCvLLfroC4QOyxtYyKRjIwzYb&#10;jzaYavvkEz3OoRQxhH2KCqoQulRKX1Rk0M9sRxy5m3UGQ4SulNrhM4abVv4kyVIarDk2VNjRX0XF&#10;//luFOAxOV7z4bK4tWjmzZCvnW60UpOvfvcLIlAfPuK3+6AVLOL6+CX+AJm9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hjwqm9AAAA2wAAAA8AAAAAAAAAAAAAAAAAoQIA&#10;AGRycy9kb3ducmV2LnhtbFBLBQYAAAAABAAEAPkAAACLAwAAAAA=&#10;" strokeweight=".5pt">
                    <v:stroke joinstyle="miter"/>
                  </v:line>
                  <v:group id="Group 159" o:spid="_x0000_s1075" style="position:absolute;left:9231;top:5295;width:289;height:288" coordorigin=",281305"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line id="Straight Connector 160" o:spid="_x0000_s1076" style="position:absolute;visibility:visible;mso-wrap-style:square" from="1366,281305" to="1367,28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WvUMIAAADbAAAADwAAAGRycy9kb3ducmV2LnhtbESPzarCMBSE94LvEI7gTlMFRapRLkLR&#10;hQv/wd2hObftvc1JaaKtb28EweUwM98wi1VrSvGg2hWWFYyGEQji1OqCMwXnUzKYgXAeWWNpmRQ8&#10;ycFq2e0sMNa24QM9jj4TAcIuRgW591UspUtzMuiGtiIO3q+tDfog60zqGpsAN6UcR9FUGiw4LORY&#10;0Tqn9P94Nwp4d8t2yeR+2e/PRbJprtdS/xml+r32Zw7CU+u/4U97qxVMxv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eWvUMIAAADbAAAADwAAAAAAAAAAAAAA&#10;AAChAgAAZHJzL2Rvd25yZXYueG1sUEsFBgAAAAAEAAQA+QAAAJADAAAAAA==&#10;" strokecolor="white" strokeweight=".5pt">
                      <v:stroke joinstyle="miter"/>
                    </v:line>
                    <v:shape id="Arc 64" o:spid="_x0000_s1077" style="position:absolute;top:281305;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62lMYA&#10;AADbAAAADwAAAGRycy9kb3ducmV2LnhtbESPS2vDMBCE74X+B7GFXEwjJaVtcKOEkvehEPIovS7W&#10;1ja1VsZSYie/vgoUehxm5htmPO1sJc7U+NKxhkFfgSDOnCk513A8LB9HIHxANlg5Jg0X8jCd3N+N&#10;MTWu5R2d9yEXEcI+RQ1FCHUqpc8Ksuj7riaO3rdrLIYom1yaBtsIt5UcKvUiLZYcFwqsaVZQ9rM/&#10;WQ1lMr+2q+Mi/1p/XtVrkpgPtTVa9x669zcQgbrwH/5rb4yG5ye4fYk/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62lMYAAADbAAAADwAAAAAAAAAAAAAAAACYAgAAZHJz&#10;L2Rvd25yZXYueG1sUEsFBgAAAAAEAAQA9QAAAIsD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UegMYA&#10;AADbAAAADwAAAGRycy9kb3ducmV2LnhtbESPQWvCQBSE70L/w/IK3nSjqIToKloq2BbBahC8vWZf&#10;k2D2bciuJv333YLQ4zAz3zCLVWcqcafGlZYVjIYRCOLM6pJzBelpO4hBOI+ssbJMCn7IwWr51Ftg&#10;om3Ln3Q/+lwECLsEFRTe14mULivIoBvamjh437Yx6INscqkbbAPcVHIcRTNpsOSwUGBNLwVl1+PN&#10;KDjEX/F4302m7x9tmp5fN2/p7HBRqv/crecgPHX+P/xo77SC6QT+voQf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UegMYAAADbAAAADwAAAAAAAAAAAAAAAACYAgAAZHJz&#10;L2Rvd25yZXYueG1sUEsFBgAAAAAEAAQA9QAAAIsDAAAAAA==&#10;" filled="f">
                      <v:stroke joinstyle="miter"/>
                    </v:oval>
                  </v:group>
                  <v:line id="Straight Connector 163" o:spid="_x0000_s1079" style="position:absolute;flip:x;visibility:visible;mso-wrap-style:square" from="9384,5529" to="9384,5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6tMIAAADbAAAADwAAAGRycy9kb3ducmV2LnhtbESP3YrCMBSE7wXfIZyFvdN0BX/oGkUE&#10;l4J4UesDHJtj07U5KU1Wu29vBMHLYWa+YZbr3jbiRp2vHSv4GicgiEuna64UnIrdaAHCB2SNjWNS&#10;8E8e1qvhYImpdnfO6XYMlYgQ9ikqMCG0qZS+NGTRj11LHL2L6yyGKLtK6g7vEW4bOUmSmbRYc1ww&#10;2NLWUHk9/lkFh0WR4z7L56jpkuHvz9lweVbq86PffIMI1Id3+NXOtILpFJ5f4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96tMIAAADbAAAADwAAAAAAAAAAAAAA&#10;AAChAgAAZHJzL2Rvd25yZXYueG1sUEsFBgAAAAAEAAQA+QAAAJADAAAAAA==&#10;" strokeweight=".5pt">
                    <v:stroke joinstyle="miter"/>
                  </v:line>
                </v:group>
                <v:group id="Group 56" o:spid="_x0000_s1080" style="position:absolute;left:44598;top:26483;width:1835;height:6795" coordorigin="8289,4853" coordsize="289,10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Straight Connector 165" o:spid="_x0000_s1081" style="position:absolute;flip:y;visibility:visible;mso-wrap-style:square" from="8425,5500" to="8425,5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BWMMAAADbAAAADwAAAGRycy9kb3ducmV2LnhtbESPwWrDMBBE74X+g9hCb7XcQBPjRjGh&#10;kGIoPTjOB2ysjeXGWhlLddy/rwKBHIeZecOsi9n2YqLRd44VvCYpCOLG6Y5bBYd695KB8AFZY++Y&#10;FPyRh2Lz+LDGXLsLVzTtQysihH2OCkwIQy6lbwxZ9IkbiKN3cqPFEOXYSj3iJcJtLxdpupQWO44L&#10;Bgf6MNSc979WwXdWV/hVVivUdCrx5/NouDkq9fw0b99BBJrDPXxrl1rB2wquX+IP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QVjDAAAA2wAAAA8AAAAAAAAAAAAA&#10;AAAAoQIAAGRycy9kb3ducmV2LnhtbFBLBQYAAAAABAAEAPkAAACRAwAAAAA=&#10;" strokeweight=".5pt">
                    <v:stroke joinstyle="miter"/>
                  </v:line>
                  <v:group id="Group 166" o:spid="_x0000_s1082" style="position:absolute;left:8289;top:5193;width:289;height:288;flip:y" coordorigin=",281305"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YT9r8AAADbAAAADwAAAGRycy9kb3ducmV2LnhtbERPy4rCMBTdC/5DuII7&#10;TR2qSDWKCDOIuLE+cHlprm2wuSlNRjt/P1kILg/nvVx3thZPar1xrGAyTkAQF04bLhWcT9+jOQgf&#10;kDXWjknBH3lYr/q9JWbavfhIzzyUIoawz1BBFUKTSemLiiz6sWuII3d3rcUQYVtK3eIrhttafiXJ&#10;TFo0HBsqbGhbUfHIf62Cy8aklF5v+0NSEO20vP3kJlVqOOg2CxCBuvARv907rWAax8Yv8QfI1T8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Cf2E/a/AAAA2wAAAA8AAAAA&#10;AAAAAAAAAAAAqgIAAGRycy9kb3ducmV2LnhtbFBLBQYAAAAABAAEAPoAAACWAwAAAAA=&#10;">
                    <v:line id="Straight Connector 167" o:spid="_x0000_s1083" style="position:absolute;visibility:visible;mso-wrap-style:square" from="1366,281305" to="1367,28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E9IcMAAADbAAAADwAAAGRycy9kb3ducmV2LnhtbESPT4vCMBTE7wt+h/AEb5oquGg1ighF&#10;Dx5c/4G3R/Nsq81LaaLtfvuNIOxxmJnfMPNla0rxotoVlhUMBxEI4tTqgjMFp2PSn4BwHlljaZkU&#10;/JKD5aLzNcdY24Z/6HXwmQgQdjEqyL2vYildmpNBN7AVcfButjbog6wzqWtsAtyUchRF39JgwWEh&#10;x4rWOaWPw9Mo4N012yXj53m/PxXJprlcSn03SvW67WoGwlPr/8Of9lYrGE/h/SX8AL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BPSHDAAAA2wAAAA8AAAAAAAAAAAAA&#10;AAAAoQIAAGRycy9kb3ducmV2LnhtbFBLBQYAAAAABAAEAPkAAACRAwAAAAA=&#10;" strokecolor="white" strokeweight=".5pt">
                      <v:stroke joinstyle="miter"/>
                    </v:line>
                    <v:shape id="Arc 64" o:spid="_x0000_s1084" style="position:absolute;top:281305;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DiXsMA&#10;AADbAAAADwAAAGRycy9kb3ducmV2LnhtbERPy2rCQBTdC/2H4Ra6CTpTF1qik1Daql0UpD5we8lc&#10;k9DMnZCZmtSv7ywEl4fzXuaDbcSFOl871vA8USCIC2dqLjUc9qvxCwgfkA02jknDH3nIs4fRElPj&#10;ev6myy6UIoawT1FDFUKbSumLiiz6iWuJI3d2ncUQYVdK02Efw20jp0rNpMWaY0OFLb1VVPzsfq2G&#10;Onm/9uvDR3naHK9qniTmS22N1k+Pw+sCRKAh3MU396fRMIvr45f4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DiXsMAAADbAAAADwAAAAAAAAAAAAAAAACYAgAAZHJzL2Rv&#10;d25yZXYueG1sUEsFBgAAAAAEAAQA9QAAAIgD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53pcYA&#10;AADbAAAADwAAAGRycy9kb3ducmV2LnhtbESPQWvCQBSE70L/w/IKvelGsSFEV2lFobYI1gaht9fs&#10;axKafRuyq4n/visIHoeZ+YaZL3tTizO1rrKsYDyKQBDnVldcKMi+NsMEhPPIGmvLpOBCDpaLh8Ec&#10;U207/qTzwRciQNilqKD0vkmldHlJBt3INsTB+7WtQR9kW0jdYhfgppaTKIqlwYrDQokNrUrK/w4n&#10;o2Cf/CSTXT99fv/osuy4ft1m8f5bqafH/mUGwlPv7+Fb+00riMdw/RJ+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53pcYAAADbAAAADwAAAAAAAAAAAAAAAACYAgAAZHJz&#10;L2Rvd25yZXYueG1sUEsFBgAAAAAEAAQA9QAAAIsDAAAAAA==&#10;" filled="f">
                      <v:stroke joinstyle="miter"/>
                    </v:oval>
                  </v:group>
                  <v:line id="Straight Connector 170" o:spid="_x0000_s1086" style="position:absolute;flip:x y;visibility:visible;mso-wrap-style:square" from="8442,4853" to="8442,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bfAsIAAADbAAAADwAAAGRycy9kb3ducmV2LnhtbESPQWvCQBSE74L/YXlCb7pRStDoKiIN&#10;eOilUe/P7DMbzL4N2W2M/fXdQsHjMDPfMJvdYBvRU+drxwrmswQEcel0zZWC8ymfLkH4gKyxcUwK&#10;nuRhtx2PNphp9+Av6otQiQhhn6ECE0KbSelLQxb9zLXE0bu5zmKIsquk7vAR4baRiyRJpcWa44LB&#10;lg6GynvxbRUczOfHNc9/nqdjX17SAlfmvdVKvU2G/RpEoCG8wv/to1aQLuDvS/w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bfAsIAAADbAAAADwAAAAAAAAAAAAAA&#10;AAChAgAAZHJzL2Rvd25yZXYueG1sUEsFBgAAAAAEAAQA+QAAAJADAAAAAA==&#10;" strokeweight=".5pt">
                    <v:stroke joinstyle="miter"/>
                  </v:line>
                </v:group>
                <v:line id="Straight Connector 171" o:spid="_x0000_s1087" style="position:absolute;flip:y;visibility:visible;mso-wrap-style:square" from="10340,30103" to="10340,33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N5sEAAADbAAAADwAAAGRycy9kb3ducmV2LnhtbESP0YrCMBRE3wX/IVzBN01VcKUaRQSl&#10;IPtQ9QOuzbWpNjeliVr/frOwsI/DzJxhVpvO1uJFra8cK5iMExDEhdMVlwou5/1oAcIHZI21Y1Lw&#10;IQ+bdb+3wlS7N+f0OoVSRAj7FBWYEJpUSl8YsujHriGO3s21FkOUbSl1i+8It7WcJslcWqw4Lhhs&#10;aGeoeJyeVsH34pzjMcu/UNMtw/vhari4KjUcdNsliEBd+A//tTOtYD6D3y/xB8j1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o3mwQAAANsAAAAPAAAAAAAAAAAAAAAA&#10;AKECAABkcnMvZG93bnJldi54bWxQSwUGAAAAAAQABAD5AAAAjwMAAAAA&#10;" strokeweight=".5pt">
                  <v:stroke joinstyle="miter"/>
                </v:line>
                <v:group id="Group 64" o:spid="_x0000_s1088" style="position:absolute;left:9476;top:28160;width:1829;height:1822" coordorigin="2758,5117" coordsize="288,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Straight Connector 173" o:spid="_x0000_s1089" style="position:absolute;flip:y;visibility:visible;mso-wrap-style:square" from="2902,5186" to="2902,5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1pRMIAAADbAAAADwAAAGRycy9kb3ducmV2LnhtbESPT4vCMBTE7wt+h/CEva2phVWpRtGC&#10;sCdd/56fzbMtbV5Kk9X67TeC4HGYmd8ws0VnanGj1pWWFQwHEQjizOqScwXHw/prAsJ5ZI21ZVLw&#10;IAeLee9jhom2d97Rbe9zESDsElRQeN8kUrqsIINuYBvi4F1ta9AH2eZSt3gPcFPLOIpG0mDJYaHA&#10;htKCsmr/ZxTY8zbexLqSF5Kby6r6TSfjU6rUZ79bTkF46vw7/Gr/aAWjb3h+CT9Az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1pRMIAAADbAAAADwAAAAAAAAAAAAAA&#10;AAChAgAAZHJzL2Rvd25yZXYueG1sUEsFBgAAAAAEAAQA+QAAAJADAAAAAA==&#10;" strokecolor="white" strokeweight=".5pt">
                    <v:stroke joinstyle="miter"/>
                  </v:line>
                  <v:shape id="Arc 64" o:spid="_x0000_s1090" style="position:absolute;left:2758;top:5117;width:288;height:287;flip:y;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eu1MQA&#10;AADbAAAADwAAAGRycy9kb3ducmV2LnhtbESPT2vCQBTE70K/w/IK3nRT0bSkrlIF/9yqdg/t7ZF9&#10;TUKzb0N2o/HbuwXB4zAzv2Hmy97W4kytrxwreBknIIhzZyouFOivzegNhA/IBmvHpOBKHpaLp8Ec&#10;M+MufKTzKRQiQthnqKAMocmk9HlJFv3YNcTR+3WtxRBlW0jT4iXCbS0nSZJKixXHhRIbWpeU/506&#10;q6DT31h/Hjqdb6fFzO30Sv+8HpUaPvcf7yAC9eERvrf3RkGawv+X+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XrtTEAAAA2wAAAA8AAAAAAAAAAAAAAAAAmAIAAGRycy9k&#10;b3ducmV2LnhtbFBLBQYAAAAABAAEAPUAAACJAw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Wo8QA&#10;AADbAAAADwAAAGRycy9kb3ducmV2LnhtbESPQWvCQBSE74L/YXmCF9FNhaYSsxERWqqXYqr3Z/Y1&#10;Sc2+TbOrxn/fLRQ8DjPzDZOuetOIK3WutqzgaRaBIC6srrlUcPh8nS5AOI+ssbFMCu7kYJUNBykm&#10;2t54T9fclyJA2CWooPK+TaR0RUUG3cy2xMH7sp1BH2RXSt3hLcBNI+dRFEuDNYeFClvaVFSc84tR&#10;oHm720x+5tvnIo/12/dJHj+cVGo86tdLEJ56/wj/t9+1gvgF/r6EH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UVqPEAAAA2wAAAA8AAAAAAAAAAAAAAAAAmAIAAGRycy9k&#10;b3ducmV2LnhtbFBLBQYAAAAABAAEAPUAAACJAwAAAAA=&#10;" filled="f">
                    <v:stroke joinstyle="miter"/>
                  </v:oval>
                </v:group>
                <v:line id="Straight Connector 176" o:spid="_x0000_s1092" style="position:absolute;flip:y;visibility:visible;mso-wrap-style:square" from="10448,26001" to="10448,28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Ifl74AAADbAAAADwAAAGRycy9kb3ducmV2LnhtbERPzYrCMBC+C75DGMGbpuvBlWoqy4JS&#10;kD1UfYBpM23qNpPSRK1vbw4Le/z4/nf70XbiQYNvHSv4WCYgiCunW24UXC+HxQaED8gaO8ek4EUe&#10;9tl0ssNUuycX9DiHRsQQ9ikqMCH0qZS+MmTRL11PHLnaDRZDhEMj9YDPGG47uUqStbTYcmww2NO3&#10;oer3fLcKfjaXAk958Yma6hxvx9JwVSo1n41fWxCBxvAv/nPnWsE6jo1f4g+Q2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wEh+XvgAAANsAAAAPAAAAAAAAAAAAAAAAAKEC&#10;AABkcnMvZG93bnJldi54bWxQSwUGAAAAAAQABAD5AAAAjAMAAAAA&#10;" strokeweight=".5pt">
                  <v:stroke joinstyle="miter"/>
                </v:line>
                <v:shape id="Text Box 2" o:spid="_x0000_s1093" type="#_x0000_t202" style="position:absolute;left:11318;top:27861;width:6604;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qrW8QA&#10;AADbAAAADwAAAGRycy9kb3ducmV2LnhtbESPQWvCQBSE74X+h+UVequb9hBNdBVbUCoIoi3o8ZF9&#10;JsHs25BdzfrvXUHwOMzMN8xkFkwjLtS52rKCz0ECgriwuuZSwf/f4mMEwnlkjY1lUnAlB7Pp68sE&#10;c2173tJl50sRIexyVFB53+ZSuqIig25gW+LoHW1n0EfZlVJ32Ee4aeRXkqTSYM1xocKWfioqTruz&#10;UdD7LFsOF6vyME9H33sdji6sN0q9v4X5GISn4J/hR/tXK0gzuH+JP0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6q1vEAAAA2wAAAA8AAAAAAAAAAAAAAAAAmAIAAGRycy9k&#10;b3ducmV2LnhtbFBLBQYAAAAABAAEAPUAAACJAwAAAAA=&#10;" stroked="f">
                  <v:textbox>
                    <w:txbxContent>
                      <w:p w14:paraId="7C046DC1" w14:textId="77777777" w:rsidR="00E63031" w:rsidRDefault="00E63031" w:rsidP="00E63031">
                        <w:pPr>
                          <w:pStyle w:val="aff4"/>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4" type="#_x0000_t202" style="position:absolute;left:37022;top:28033;width:7347;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UG8EA&#10;AADbAAAADwAAAGRycy9kb3ducmV2LnhtbERPy4rCMBTdC/5DuII7TWcWajtGUUEZQRAf4CwvzbUt&#10;09yUJmMzf28WgsvDec+XwdTiQa2rLCv4GCcgiHOrKy4UXC/b0QyE88gaa8uk4J8cLBf93hwzbTs+&#10;0ePsCxFD2GWooPS+yaR0eUkG3dg2xJG729agj7AtpG6xi+Gmlp9JMpEGK44NJTa0KSn/Pf8ZBZ1P&#10;0910uy9+VpPZ+qbD3YXDUanhIKy+QHgK/i1+ub+1gmlcH7/EH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ZlBvBAAAA2wAAAA8AAAAAAAAAAAAAAAAAmAIAAGRycy9kb3du&#10;cmV2LnhtbFBLBQYAAAAABAAEAPUAAACGAwAAAAA=&#10;" stroked="f">
                  <v:textbox>
                    <w:txbxContent>
                      <w:p w14:paraId="50F37D26" w14:textId="77777777" w:rsidR="00E63031" w:rsidRDefault="00E63031" w:rsidP="00E63031">
                        <w:pPr>
                          <w:pStyle w:val="aff4"/>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5" type="#_x0000_t202" style="position:absolute;left:52548;top:28414;width:4261;height:2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xgMUA&#10;AADbAAAADwAAAGRycy9kb3ducmV2LnhtbESPS2vDMBCE74H+B7GF3hLZPeThWglOIKWFQGkSSI6L&#10;tX5Qa2UsNVb/fRUo9DjMzDdMvgmmEzcaXGtZQTpLQBCXVrdcKzif9tMlCOeRNXaWScEPOdisHyY5&#10;ZtqO/Em3o69FhLDLUEHjfZ9J6cqGDLqZ7YmjV9nBoI9yqKUecIxw08nnJJlLgy3HhQZ72jVUfh2/&#10;jYLRr1avi/17fS3my+1Fh8qFw4dST4+heAHhKfj/8F/7TStYpHD/En+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1TGAxQAAANsAAAAPAAAAAAAAAAAAAAAAAJgCAABkcnMv&#10;ZG93bnJldi54bWxQSwUGAAAAAAQABAD1AAAAigMAAAAA&#10;" stroked="f">
                  <v:textbox>
                    <w:txbxContent>
                      <w:p w14:paraId="2814F459" w14:textId="77777777" w:rsidR="00E63031" w:rsidRDefault="00E63031" w:rsidP="00E63031">
                        <w:pPr>
                          <w:pStyle w:val="aff4"/>
                          <w:spacing w:after="0" w:line="254" w:lineRule="auto"/>
                          <w:jc w:val="center"/>
                        </w:pPr>
                        <w:proofErr w:type="spellStart"/>
                        <w:r>
                          <w:rPr>
                            <w:rFonts w:ascii="Arial" w:hAnsi="Arial" w:cs="Arial"/>
                            <w:sz w:val="16"/>
                            <w:szCs w:val="16"/>
                          </w:rPr>
                          <w:t>MnS</w:t>
                        </w:r>
                        <w:proofErr w:type="spellEnd"/>
                      </w:p>
                    </w:txbxContent>
                  </v:textbox>
                </v:shape>
                <v:shape id="Text Box 2" o:spid="_x0000_s1096" type="#_x0000_t202" style="position:absolute;left:20049;top:27963;width:4254;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ev98QA&#10;AADbAAAADwAAAGRycy9kb3ducmV2LnhtbESPT4vCMBTE7wv7HcITvK2pHvxTjeIKisKC6C7o8dE8&#10;22LzUppo47c3C4LHYWZ+w8wWwVTiTo0rLSvo9xIQxJnVJecK/n7XX2MQziNrrCyTggc5WMw/P2aY&#10;atvyge5Hn4sIYZeigsL7OpXSZQUZdD1bE0fvYhuDPsoml7rBNsJNJQdJMpQGS44LBda0Kii7Hm9G&#10;Qesnk81ovcvPy+H4+6TDxYWfvVLdTlhOQXgK/h1+tbdawWgA/1/iD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r/fEAAAA2wAAAA8AAAAAAAAAAAAAAAAAmAIAAGRycy9k&#10;b3ducmV2LnhtbFBLBQYAAAAABAAEAPUAAACJAwAAAAA=&#10;" stroked="f">
                  <v:textbox>
                    <w:txbxContent>
                      <w:p w14:paraId="46EEB021" w14:textId="77777777" w:rsidR="00E63031" w:rsidRDefault="00E63031" w:rsidP="00E63031">
                        <w:pPr>
                          <w:pStyle w:val="aff4"/>
                          <w:spacing w:after="0" w:line="252" w:lineRule="auto"/>
                          <w:jc w:val="center"/>
                        </w:pPr>
                        <w:proofErr w:type="spellStart"/>
                        <w:r>
                          <w:rPr>
                            <w:rFonts w:ascii="Arial" w:hAnsi="Arial" w:cs="Arial"/>
                            <w:sz w:val="16"/>
                            <w:szCs w:val="16"/>
                          </w:rPr>
                          <w:t>MnS</w:t>
                        </w:r>
                        <w:proofErr w:type="spellEnd"/>
                      </w:p>
                    </w:txbxContent>
                  </v:textbox>
                </v:shape>
                <v:line id="Straight Connector 181" o:spid="_x0000_s1097" style="position:absolute;flip:x y;visibility:visible;mso-wrap-style:square" from="7362,26153" to="7444,34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PsRMQAAADbAAAADwAAAGRycy9kb3ducmV2LnhtbESPzWrDMBCE74W+g9hCb43ctOTHsRxK&#10;qCGHXuok9421sUyslbEUx+nTV4VCjsPMfMNk69G2YqDeN44VvE4SEMSV0w3XCva74mUBwgdkja1j&#10;UnAjD+v88SHDVLsrf9NQhlpECPsUFZgQulRKXxmy6CeuI47eyfUWQ5R9LXWP1wi3rZwmyUxabDgu&#10;GOxoY6g6lxerYGO+Po9F8XPbbYfqMCtxad47rdTz0/ixAhFoDPfwf3urFczf4O9L/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I+xExAAAANsAAAAPAAAAAAAAAAAA&#10;AAAAAKECAABkcnMvZG93bnJldi54bWxQSwUGAAAAAAQABAD5AAAAkgMAAAAA&#10;" strokeweight=".5pt">
                  <v:stroke joinstyle="miter"/>
                </v:line>
                <v:shape id="Text Box 2" o:spid="_x0000_s1098" type="#_x0000_t202" style="position:absolute;left:2453;top:27938;width:4832;height:30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KSGMQA&#10;AADbAAAADwAAAGRycy9kb3ducmV2LnhtbESPQWvCQBSE7wX/w/IEb7qxSKKpq2hBaaFQqoIeH9ln&#10;Epp9G7Kr2f77bkHocZiZb5jlOphG3KlztWUF00kCgriwuuZSwem4G89BOI+ssbFMCn7IwXo1eFpi&#10;rm3PX3Q/+FJECLscFVTet7mUrqjIoJvYljh6V9sZ9FF2pdQd9hFuGvmcJKk0WHNcqLCl14qK78PN&#10;KOj9YrHPdu/lZZPOt2cdri58fCo1GobNCwhPwf+HH+03rSCbwd+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ikhjEAAAA2wAAAA8AAAAAAAAAAAAAAAAAmAIAAGRycy9k&#10;b3ducmV2LnhtbFBLBQYAAAAABAAEAPUAAACJAwAAAAA=&#10;" stroked="f">
                  <v:textbox>
                    <w:txbxContent>
                      <w:p w14:paraId="4DE7CBDD" w14:textId="77777777" w:rsidR="00E63031" w:rsidRDefault="00E63031" w:rsidP="00E63031">
                        <w:pPr>
                          <w:pStyle w:val="aff4"/>
                          <w:spacing w:after="0" w:line="254" w:lineRule="auto"/>
                          <w:jc w:val="center"/>
                        </w:pPr>
                        <w:proofErr w:type="spellStart"/>
                        <w:r>
                          <w:rPr>
                            <w:rFonts w:ascii="Arial" w:hAnsi="Arial" w:cs="Arial"/>
                            <w:sz w:val="16"/>
                            <w:szCs w:val="16"/>
                          </w:rPr>
                          <w:t>Nwdaf</w:t>
                        </w:r>
                        <w:proofErr w:type="spellEnd"/>
                      </w:p>
                    </w:txbxContent>
                  </v:textbox>
                </v:shape>
                <v:shape id="Text Box 2" o:spid="_x0000_s1099" type="#_x0000_t202" style="position:absolute;left:41728;top:41057;width:7645;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43g8QA&#10;AADbAAAADwAAAGRycy9kb3ducmV2LnhtbESPQWvCQBSE7wX/w/IEb7qxYKKpq2hBaaFQqoIeH9ln&#10;Epp9G7Kr2f77bkHocZiZb5jlOphG3KlztWUF00kCgriwuuZSwem4G89BOI+ssbFMCn7IwXo1eFpi&#10;rm3PX3Q/+FJECLscFVTet7mUrqjIoJvYljh6V9sZ9FF2pdQd9hFuGvmcJKk0WHNcqLCl14qK78PN&#10;KOj9YrHPdu/lZZPOt2cdri58fCo1GobNCwhPwf+HH+03rSCbwd+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uN4PEAAAA2wAAAA8AAAAAAAAAAAAAAAAAmAIAAGRycy9k&#10;b3ducmV2LnhtbFBLBQYAAAAABAAEAPUAAACJAwAAAAA=&#10;" stroked="f">
                  <v:textbox>
                    <w:txbxContent>
                      <w:p w14:paraId="5084AA03" w14:textId="77777777" w:rsidR="00E63031" w:rsidRDefault="00E63031" w:rsidP="00E63031">
                        <w:pPr>
                          <w:pStyle w:val="aff4"/>
                          <w:spacing w:after="0" w:line="254" w:lineRule="auto"/>
                          <w:jc w:val="center"/>
                        </w:pPr>
                        <w:r>
                          <w:rPr>
                            <w:rFonts w:ascii="Arial" w:hAnsi="Arial" w:cs="Arial"/>
                            <w:sz w:val="16"/>
                            <w:szCs w:val="16"/>
                          </w:rPr>
                          <w:t>RAN domain</w:t>
                        </w:r>
                      </w:p>
                    </w:txbxContent>
                  </v:textbox>
                </v:shape>
                <v:shape id="Text Box 2" o:spid="_x0000_s1100" type="#_x0000_t202" style="position:absolute;left:1805;top:41234;width:8319;height:24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yp9MQA&#10;AADbAAAADwAAAGRycy9kb3ducmV2LnhtbESPQWvCQBSE7wX/w/KE3urGHqJGV1HB0oIgTQU9PrLP&#10;JJh9G7Jbs/33XUHwOMzMN8xiFUwjbtS52rKC8SgBQVxYXXOp4Pize5uCcB5ZY2OZFPyRg9Vy8LLA&#10;TNuev+mW+1JECLsMFVTet5mUrqjIoBvZljh6F9sZ9FF2pdQd9hFuGvmeJKk0WHNcqLClbUXFNf81&#10;Cno/m31Mdl/leZ1ONycdLi7sD0q9DsN6DsJT8M/wo/2pFUxSuH+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8qfTEAAAA2wAAAA8AAAAAAAAAAAAAAAAAmAIAAGRycy9k&#10;b3ducmV2LnhtbFBLBQYAAAAABAAEAPUAAACJAwAAAAA=&#10;" stroked="f">
                  <v:textbox>
                    <w:txbxContent>
                      <w:p w14:paraId="0C7B0EEF" w14:textId="77777777" w:rsidR="00E63031" w:rsidRDefault="00E63031" w:rsidP="00E63031">
                        <w:pPr>
                          <w:pStyle w:val="aff4"/>
                          <w:spacing w:after="0" w:line="256" w:lineRule="auto"/>
                        </w:pPr>
                        <w:r>
                          <w:rPr>
                            <w:rFonts w:ascii="Arial" w:hAnsi="Arial" w:cs="Arial"/>
                            <w:sz w:val="16"/>
                            <w:szCs w:val="16"/>
                          </w:rPr>
                          <w:t>CN domain</w:t>
                        </w:r>
                      </w:p>
                    </w:txbxContent>
                  </v:textbox>
                </v:shape>
                <v:group id="Group 77" o:spid="_x0000_s1101" style="position:absolute;left:33378;top:15218;width:1835;height:7341" coordorigin="5132,4829" coordsize="289,1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line id="Straight Connector 99" o:spid="_x0000_s1102" style="position:absolute;visibility:visible;mso-wrap-style:square" from="5268,4829" to="5268,5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CSz78AAADbAAAADwAAAGRycy9kb3ducmV2LnhtbERPz2vCMBS+C/4P4QnebLrh1HXGMgaC&#10;eNPW+6N5tnXNS0my2v73y2Gw48f3e5+PphMDOd9aVvCSpCCIK6tbrhWUxXG1A+EDssbOMimYyEN+&#10;mM/2mGn75AsN11CLGMI+QwVNCH0mpa8aMugT2xNH7m6dwRChq6V2+IzhppOvabqRBluODQ329NVQ&#10;9X39MQrwnJ5v5VS83Ts068dUvjv90EotF+PnB4hAY/gX/7lPWsE2jo1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aCSz78AAADbAAAADwAAAAAAAAAAAAAAAACh&#10;AgAAZHJzL2Rvd25yZXYueG1sUEsFBgAAAAAEAAQA+QAAAI0DAAAAAA==&#10;" strokeweight=".5pt">
                    <v:stroke joinstyle="miter"/>
                  </v:line>
                  <v:group id="Group 100" o:spid="_x0000_s1103" style="position:absolute;left:5132;top:5272;width:289;height:288" coordorigin=",91440"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line id="Straight Connector 101" o:spid="_x0000_s1104" style="position:absolute;visibility:visible;mso-wrap-style:square" from="1366,91440" to="1367,9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4+8IAAADbAAAADwAAAGRycy9kb3ducmV2LnhtbERPu2rDMBTdA/0HcQvdYjmBluBGMSVg&#10;0sFDmjqGbhfrxnZqXRlLfvTvq6HQ8XDe+3QxnZhocK1lBZsoBkFcWd1yraD4zNY7EM4ja+wsk4If&#10;cpAeHlZ7TLSd+YOmi69FCGGXoILG+z6R0lUNGXSR7YkDd7ODQR/gUEs94BzCTSe3cfwiDbYcGhrs&#10;6dhQ9X0ZjQLOv+o8ex6v53PRZqe5LDt9N0o9PS5vryA8Lf5f/Od+1wp2YX34En6AP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4+8IAAADbAAAADwAAAAAAAAAAAAAA&#10;AAChAgAAZHJzL2Rvd25yZXYueG1sUEsFBgAAAAAEAAQA+QAAAJADAAAAAA==&#10;" strokecolor="white" strokeweight=".5pt">
                      <v:stroke joinstyle="miter"/>
                    </v:line>
                    <v:shape id="Arc 64" o:spid="_x0000_s1105" style="position:absolute;top:91440;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ChP8UA&#10;AADbAAAADwAAAGRycy9kb3ducmV2LnhtbESPT2vCQBTE7wW/w/KEXoLu2oOV1FWk//RQEKOl10f2&#10;NQlm34bs1kQ/vSsUPA4z8xtmvuxtLU7U+sqxhslYgSDOnam40HDYf4xmIHxANlg7Jg1n8rBcDB7m&#10;mBrX8Y5OWShEhLBPUUMZQpNK6fOSLPqxa4ij9+taiyHKtpCmxS7CbS2flJpKixXHhRIbei0pP2Z/&#10;VkOVvF26z8N78bP+vqjnJDFfamu0fhz2qxcQgfpwD/+3N0bDbAK3L/EH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AKE/xQAAANsAAAAPAAAAAAAAAAAAAAAAAJgCAABkcnMv&#10;ZG93bnJldi54bWxQSwUGAAAAAAQABAD1AAAAigM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APKMYA&#10;AADbAAAADwAAAGRycy9kb3ducmV2LnhtbESPQWvCQBSE74L/YXmCN900tBJSV2nFgq0U1IZCb8/s&#10;MwnNvg3ZrYn/3hUKHoeZ+YaZL3tTizO1rrKs4GEagSDOra64UJB9vU0SEM4ja6wtk4ILOVguhoM5&#10;ptp2vKfzwRciQNilqKD0vkmldHlJBt3UNsTBO9nWoA+yLaRusQtwU8s4imbSYMVhocSGViXlv4c/&#10;o2CXHJP4s398+th2Wfa9fn3PZrsfpcaj/uUZhKfe38P/7Y1WkMR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APKMYAAADbAAAADwAAAAAAAAAAAAAAAACYAgAAZHJz&#10;L2Rvd25yZXYueG1sUEsFBgAAAAAEAAQA9QAAAIsDAAAAAA==&#10;" filled="f">
                      <v:stroke joinstyle="miter"/>
                    </v:oval>
                  </v:group>
                  <v:line id="Straight Connector 104" o:spid="_x0000_s1107" style="position:absolute;visibility:visible;mso-wrap-style:square" from="5277,5506" to="5277,5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FwmcEAAADbAAAADwAAAGRycy9kb3ducmV2LnhtbESPT4vCMBTE78J+h/AWvGm6/sOtRlkW&#10;FsSbtnt/NM+22ryUJGr77Y0geBxm5jfMetuZRtzI+dqygq9xAoK4sLrmUkGe/Y2WIHxA1thYJgU9&#10;edhuPgZrTLW984Fux1CKCGGfooIqhDaV0hcVGfRj2xJH72SdwRClK6V2eI9w08hJkiykwZrjQoUt&#10;/VZUXI5XowD3yf4/77P5qUEzO/f5t9NnrdTws/tZgQjUhXf41d5pBcspPL/EHyA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0XCZwQAAANsAAAAPAAAAAAAAAAAAAAAA&#10;AKECAABkcnMvZG93bnJldi54bWxQSwUGAAAAAAQABAD5AAAAjwMAAAAA&#10;" strokeweight=".5pt">
                    <v:stroke joinstyle="miter"/>
                  </v:line>
                </v:group>
                <v:line id="Straight Connector 181" o:spid="_x0000_s1108" style="position:absolute;flip:y;visibility:visible;mso-wrap-style:square" from="29421,22064" to="29466,3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PzaMEAAADbAAAADwAAAGRycy9kb3ducmV2LnhtbESP0YrCMBRE3xf8h3CFfVtTF9FSjSKC&#10;Ulh8qPoB1+baVJub0mS1+/cbQfBxmJkzzGLV20bcqfO1YwXjUQKCuHS65krB6bj9SkH4gKyxcUwK&#10;/sjDajn4WGCm3YMLuh9CJSKEfYYKTAhtJqUvDVn0I9cSR+/iOoshyq6SusNHhNtGfifJVFqsOS4Y&#10;bGljqLwdfq2CfXos8CcvZqjpkuN1dzZcnpX6HPbrOYhAfXiHX+1cK0gn8PwSf4B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U/NowQAAANsAAAAPAAAAAAAAAAAAAAAA&#10;AKECAABkcnMvZG93bnJldi54bWxQSwUGAAAAAAQABAD5AAAAjwMAAAAA&#10;" strokeweight=".5pt">
                  <v:stroke joinstyle="miter"/>
                </v:line>
                <v:line id="Straight Connector 181" o:spid="_x0000_s1109" style="position:absolute;flip:x y;visibility:visible;mso-wrap-style:square" from="34292,22597" to="34298,3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OhjMMAAADbAAAADwAAAGRycy9kb3ducmV2LnhtbESPQWvCQBSE74L/YXlCb7pRqtjUVUQa&#10;8OClid5fs6/ZYPZtyG5j7K/vFgSPw8x8w2x2g21ET52vHSuYzxIQxKXTNVcKzkU2XYPwAVlj45gU&#10;3MnDbjsebTDV7saf1OehEhHCPkUFJoQ2ldKXhiz6mWuJo/ftOoshyq6SusNbhNtGLpJkJS3WHBcM&#10;tnQwVF7zH6vgYE4fX1n2ey+OfXlZ5fhmXlut1Mtk2L+DCDSEZ/jRPmoF6yX8f4k/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ToYzDAAAA2wAAAA8AAAAAAAAAAAAA&#10;AAAAoQIAAGRycy9kb3ducmV2LnhtbFBLBQYAAAAABAAEAPkAAACRAwAAAAA=&#10;" strokeweight=".5pt">
                  <v:stroke joinstyle="miter"/>
                </v:line>
                <v:group id="Group 86" o:spid="_x0000_s1110" style="position:absolute;left:28596;top:15409;width:1835;height:6794" coordorigin="8289,4853" coordsize="289,10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Straight Connector 165" o:spid="_x0000_s1111" style="position:absolute;flip:y;visibility:visible;mso-wrap-style:square" from="8425,5500" to="8425,5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FtH8EAAADbAAAADwAAAGRycy9kb3ducmV2LnhtbESPQYvCMBSE78L+h/AW9qbpelhLNcqy&#10;sFIQD1V/wGvzbKrNS2mi1n9vBMHjMDPfMIvVYFtxpd43jhV8TxIQxJXTDdcKDvv/cQrCB2SNrWNS&#10;cCcPq+XHaIGZdjcu6LoLtYgQ9hkqMCF0mZS+MmTRT1xHHL2j6y2GKPta6h5vEW5bOU2SH2mx4bhg&#10;sKM/Q9V5d7EKtum+wE1ezFDTMcfTujRclUp9fQ6/cxCBhvAOv9q5VpDO4Pkl/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gW0fwQAAANsAAAAPAAAAAAAAAAAAAAAA&#10;AKECAABkcnMvZG93bnJldi54bWxQSwUGAAAAAAQABAD5AAAAjwMAAAAA&#10;" strokeweight=".5pt">
                    <v:stroke joinstyle="miter"/>
                  </v:line>
                  <v:group id="Group 166" o:spid="_x0000_s1112" style="position:absolute;left:8289;top:5193;width:289;height:288;flip:y" coordorigin=",281305"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Y/scAAAADbAAAADwAAAGRycy9kb3ducmV2LnhtbERPz2vCMBS+C/sfwhvs&#10;pqlSRLqmIoJSxi6r2/D4aJ5tsHkpTazdf78cBI8f3+98O9lOjDR441jBcpGAIK6dNtwo+D4d5hsQ&#10;PiBr7ByTgj/ysC1eZjlm2t35i8YqNCKGsM9QQRtCn0np65Ys+oXriSN3cYPFEOHQSD3gPYbbTq6S&#10;ZC0tGo4NLfa0b6m+Vjer4GdnUkp/zx+fSU1Uank+ViZV6u112r2DCDSFp/jhLrWCTRwbv8QfIIt/&#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Zlj+xwAAAANsAAAAPAAAA&#10;AAAAAAAAAAAAAKoCAABkcnMvZG93bnJldi54bWxQSwUGAAAAAAQABAD6AAAAlwMAAAAA&#10;">
                    <v:line id="Straight Connector 167" o:spid="_x0000_s1113" style="position:absolute;visibility:visible;mso-wrap-style:square" from="1366,281305" to="1367,28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ERZsUAAADbAAAADwAAAGRycy9kb3ducmV2LnhtbESPT2vCQBTE70K/w/IEb3VjoZKmriKF&#10;0B5yiH8q9PbIviap2bchuzHx27tCweMwM79hVpvRNOJCnastK1jMIxDEhdU1lwqOh/Q5BuE8ssbG&#10;Mim4koPN+mmywkTbgXd02ftSBAi7BBVU3reJlK6oyKCb25Y4eL+2M+iD7EqpOxwC3DTyJYqW0mDN&#10;YaHClj4qKs773ijg7KfM0tf+O8+Pdfo5nE6N/jNKzabj9h2Ep9E/wv/tL60gfoP7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ERZsUAAADbAAAADwAAAAAAAAAA&#10;AAAAAAChAgAAZHJzL2Rvd25yZXYueG1sUEsFBgAAAAAEAAQA+QAAAJMDAAAAAA==&#10;" strokecolor="white" strokeweight=".5pt">
                      <v:stroke joinstyle="miter"/>
                    </v:line>
                    <v:shape id="Arc 64" o:spid="_x0000_s1114" style="position:absolute;top:281305;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SecMA&#10;AADbAAAADwAAAGRycy9kb3ducmV2LnhtbERPy2rCQBTdF/oPwy24CTqji1pTRylqqwuh+MLtJXOb&#10;hGbuhMzURL/eWQhdHs57Ou9sJS7U+NKxhuFAgSDOnCk513A8fPbfQPiAbLByTBqu5GE+e36aYmpc&#10;yzu67EMuYgj7FDUUIdSplD4ryKIfuJo4cj+usRgibHJpGmxjuK3kSKlXabHk2FBgTYuCst/9n9VQ&#10;Jstb+3Vc5ef16abGSWK26tto3XvpPt5BBOrCv/jh3hgNk7g+fo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SecMAAADbAAAADwAAAAAAAAAAAAAAAACYAgAAZHJzL2Rv&#10;d25yZXYueG1sUEsFBgAAAAAEAAQA9QAAAIgD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HgscA&#10;AADbAAAADwAAAGRycy9kb3ducmV2LnhtbESP3WrCQBSE7wXfYTlC73SjWImpq9hioa0I/gShd6fZ&#10;0ySYPRuyW5O+fbcgeDnMzDfMYtWZSlypcaVlBeNRBII4s7rkXEF6eh3GIJxH1lhZJgW/5GC17PcW&#10;mGjb8oGuR5+LAGGXoILC+zqR0mUFGXQjWxMH79s2Bn2QTS51g22Am0pOomgmDZYcFgqs6aWg7HL8&#10;MQr28Vc82XXTx49tm6bnzfN7Ott/KvUw6NZPIDx1/h6+td+0gvkY/r+EH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bB4LHAAAA2wAAAA8AAAAAAAAAAAAAAAAAmAIAAGRy&#10;cy9kb3ducmV2LnhtbFBLBQYAAAAABAAEAPUAAACMAwAAAAA=&#10;" filled="f">
                      <v:stroke joinstyle="miter"/>
                    </v:oval>
                  </v:group>
                  <v:line id="Straight Connector 170" o:spid="_x0000_s1116" style="position:absolute;flip:x y;visibility:visible;mso-wrap-style:square" from="8442,4853" to="8442,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OvJcMAAADbAAAADwAAAGRycy9kb3ducmV2LnhtbESPwWrDMBBE74X8g9hAb43cUEzjRAkl&#10;xOBDLrXb+8baWqbWyliKY+frq0Khx2Fm3jC7w2Q7MdLgW8cKnlcJCOLa6ZYbBR9V/vQKwgdkjZ1j&#10;UjCTh8N+8bDDTLsbv9NYhkZECPsMFZgQ+kxKXxuy6FeuJ47elxsshiiHRuoBbxFuO7lOklRabDku&#10;GOzpaKj+Lq9WwdGcT5c8v89VMdafaYkb89JrpR6X09sWRKAp/If/2oVWsFnD75f4A+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jryXDAAAA2wAAAA8AAAAAAAAAAAAA&#10;AAAAoQIAAGRycy9kb3ducmV2LnhtbFBLBQYAAAAABAAEAPkAAACRAwAAAAA=&#10;" strokeweight=".5pt">
                    <v:stroke joinstyle="miter"/>
                  </v:line>
                </v:group>
                <v:shape id="Text Box 93" o:spid="_x0000_s1117" type="#_x0000_t202" style="position:absolute;left:35498;top:17625;width:4674;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bG8IA&#10;AADbAAAADwAAAGRycy9kb3ducmV2LnhtbESPT4vCMBTE74LfITzBi2hqBdGuUUQUveruxdujef3D&#10;Ni9tE23dT79ZWPA4zMxvmM2uN5V4UutKywrmswgEcWp1ybmCr8/TdAXCeWSNlWVS8CIHu+1wsMFE&#10;246v9Lz5XAQIuwQVFN7XiZQuLcigm9maOHiZbQ36INtc6ha7ADeVjKNoKQ2WHBYKrOlQUPp9exgF&#10;tju+jKUmiif3H3M+7JtrFjdKjUf9/gOEp96/w//ti1awXs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sbwgAAANsAAAAPAAAAAAAAAAAAAAAAAJgCAABkcnMvZG93&#10;bnJldi54bWxQSwUGAAAAAAQABAD1AAAAhwMAAAAA&#10;" strokecolor="white">
                  <v:textbox>
                    <w:txbxContent>
                      <w:p w14:paraId="67F89221" w14:textId="77777777" w:rsidR="00E63031" w:rsidRDefault="00E63031" w:rsidP="00E63031">
                        <w:pPr>
                          <w:rPr>
                            <w:rFonts w:ascii="Arial" w:hAnsi="Arial" w:cs="Arial"/>
                            <w:sz w:val="16"/>
                            <w:szCs w:val="16"/>
                          </w:rPr>
                        </w:pPr>
                        <w:proofErr w:type="spellStart"/>
                        <w:r>
                          <w:rPr>
                            <w:rFonts w:ascii="Arial" w:hAnsi="Arial" w:cs="Arial"/>
                            <w:sz w:val="16"/>
                            <w:szCs w:val="16"/>
                          </w:rPr>
                          <w:t>MnS</w:t>
                        </w:r>
                        <w:proofErr w:type="spellEnd"/>
                      </w:p>
                    </w:txbxContent>
                  </v:textbox>
                </v:shape>
                <v:shape id="Text Box 94" o:spid="_x0000_s1118" type="#_x0000_t202" style="position:absolute;left:21681;top:17746;width:6756;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XDb8IA&#10;AADbAAAADwAAAGRycy9kb3ducmV2LnhtbESPT4vCMBTE74LfITzBi2hqEdGuUUQUveruxdujef3D&#10;Ni9tE23dT79ZWPA4zMxvmM2uN5V4UutKywrmswgEcWp1ybmCr8/TdAXCeWSNlWVS8CIHu+1wsMFE&#10;246v9Lz5XAQIuwQVFN7XiZQuLcigm9maOHiZbQ36INtc6ha7ADeVjKNoKQ2WHBYKrOlQUPp9exgF&#10;tju+jKUmiif3H3M+7JtrFjdKjUf9/gOEp96/w//ti1awXs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FcNvwgAAANsAAAAPAAAAAAAAAAAAAAAAAJgCAABkcnMvZG93&#10;bnJldi54bWxQSwUGAAAAAAQABAD1AAAAhwMAAAAA&#10;" strokecolor="white">
                  <v:textbox>
                    <w:txbxContent>
                      <w:p w14:paraId="460AFBBE" w14:textId="77777777" w:rsidR="00E63031" w:rsidRDefault="00E63031" w:rsidP="00E63031">
                        <w:pP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w10:anchorlock/>
              </v:group>
            </w:pict>
          </mc:Fallback>
        </mc:AlternateContent>
      </w:r>
    </w:p>
    <w:p w14:paraId="6BACA9F6" w14:textId="0BF29BAC" w:rsidR="008B0822" w:rsidRPr="008B0822" w:rsidRDefault="002C7825" w:rsidP="008B0822">
      <w:pPr>
        <w:pStyle w:val="TH"/>
        <w:rPr>
          <w:noProof/>
          <w:lang w:val="en-US" w:eastAsia="zh-CN"/>
        </w:rPr>
      </w:pPr>
      <w:bookmarkStart w:id="1" w:name="_CRFigure5_21"/>
      <w:r w:rsidRPr="008B0822">
        <w:rPr>
          <w:noProof/>
          <w:lang w:val="en-US" w:eastAsia="zh-CN"/>
        </w:rPr>
        <w:t xml:space="preserve">Figure </w:t>
      </w:r>
      <w:bookmarkEnd w:id="1"/>
      <w:r w:rsidRPr="008B0822">
        <w:rPr>
          <w:noProof/>
          <w:lang w:val="en-US" w:eastAsia="zh-CN"/>
        </w:rPr>
        <w:t>5.2-1</w:t>
      </w:r>
      <w:r w:rsidRPr="008B0822">
        <w:rPr>
          <w:rFonts w:hint="eastAsia"/>
          <w:noProof/>
          <w:lang w:val="en-US" w:eastAsia="zh-CN"/>
        </w:rPr>
        <w:t xml:space="preserve"> of TS 28.104</w:t>
      </w:r>
    </w:p>
    <w:p w14:paraId="3DCE29A4" w14:textId="77777777" w:rsidR="00553C00" w:rsidRDefault="00553C00" w:rsidP="00B67447">
      <w:pPr>
        <w:spacing w:after="120"/>
        <w:rPr>
          <w:lang w:eastAsia="zh-CN"/>
        </w:rPr>
      </w:pPr>
      <w:r>
        <w:rPr>
          <w:rFonts w:hint="eastAsia"/>
          <w:lang w:eastAsia="zh-CN"/>
        </w:rPr>
        <w:t xml:space="preserve">In roaming cases, the gNB and AMF belong to the same </w:t>
      </w:r>
      <w:r w:rsidR="003E31C1">
        <w:rPr>
          <w:rFonts w:hint="eastAsia"/>
          <w:lang w:eastAsia="zh-CN"/>
        </w:rPr>
        <w:t>serving PLMN</w:t>
      </w:r>
      <w:r>
        <w:rPr>
          <w:rFonts w:hint="eastAsia"/>
          <w:lang w:eastAsia="zh-CN"/>
        </w:rPr>
        <w:t xml:space="preserve"> and the configuration can be aligned as above.</w:t>
      </w:r>
    </w:p>
    <w:p w14:paraId="29204EF9" w14:textId="77777777" w:rsidR="003E31C1" w:rsidRPr="003E31C1" w:rsidRDefault="003E31C1" w:rsidP="003E31C1">
      <w:pPr>
        <w:spacing w:after="60"/>
        <w:rPr>
          <w:lang w:eastAsia="zh-CN"/>
        </w:rPr>
      </w:pPr>
      <w:r>
        <w:rPr>
          <w:rFonts w:hint="eastAsia"/>
        </w:rPr>
        <w:t>4)</w:t>
      </w:r>
      <w:r w:rsidRPr="003E31C1">
        <w:rPr>
          <w:rFonts w:hint="eastAsia"/>
        </w:rPr>
        <w:t xml:space="preserve"> </w:t>
      </w:r>
      <w:r>
        <w:rPr>
          <w:lang w:eastAsia="zh-CN"/>
        </w:rPr>
        <w:t>“</w:t>
      </w:r>
      <w:r w:rsidRPr="003E31C1">
        <w:rPr>
          <w:rFonts w:hint="eastAsia"/>
        </w:rPr>
        <w:t>Whether the requirements c</w:t>
      </w:r>
      <w:r w:rsidRPr="003E31C1">
        <w:t>hange functional split between RAN and CN</w:t>
      </w:r>
      <w:r>
        <w:rPr>
          <w:lang w:eastAsia="zh-CN"/>
        </w:rPr>
        <w:t>”</w:t>
      </w:r>
    </w:p>
    <w:p w14:paraId="57826A7E" w14:textId="77777777" w:rsidR="00EE0A01" w:rsidRDefault="00EE0A01" w:rsidP="00EE0A01">
      <w:r w:rsidRPr="00EE0A01">
        <w:lastRenderedPageBreak/>
        <w:t xml:space="preserve">Currently the CN has some knowledge of geographic area covered by the gNB based on the TAIs/(mapped) Cell IDs reported by the gNB, to facilitate e.g. paging. But if paging based on mapping between the ULI and Cell IDs/TAIs supported by the gNB is not considered as having knowledge of geographic area, here the way of OAM configuration is actually the same, as it is just adding time information for the supported TAIs by the gNB. </w:t>
      </w:r>
    </w:p>
    <w:p w14:paraId="413C3AEA" w14:textId="77777777" w:rsidR="006E1216" w:rsidRPr="00DE59AE" w:rsidRDefault="006E1216" w:rsidP="00C31210">
      <w:pPr>
        <w:numPr>
          <w:ilvl w:val="0"/>
          <w:numId w:val="24"/>
        </w:numPr>
        <w:spacing w:before="240" w:afterLines="100" w:after="240"/>
        <w:ind w:left="429" w:hangingChars="178" w:hanging="429"/>
        <w:rPr>
          <w:rFonts w:ascii="Arial" w:hAnsi="Arial" w:cs="Arial"/>
          <w:b/>
          <w:bCs/>
          <w:sz w:val="24"/>
          <w:lang w:eastAsia="zh-CN"/>
        </w:rPr>
      </w:pPr>
      <w:r>
        <w:rPr>
          <w:rFonts w:ascii="Arial" w:hAnsi="Arial" w:cs="Arial" w:hint="eastAsia"/>
          <w:b/>
          <w:bCs/>
          <w:sz w:val="24"/>
          <w:lang w:eastAsia="zh-CN"/>
        </w:rPr>
        <w:t>Conclusions</w:t>
      </w:r>
    </w:p>
    <w:p w14:paraId="3EAD065D" w14:textId="77777777" w:rsidR="0077060E" w:rsidRDefault="0093648D" w:rsidP="0093648D">
      <w:pPr>
        <w:rPr>
          <w:sz w:val="21"/>
          <w:szCs w:val="21"/>
          <w:lang w:eastAsia="zh-CN"/>
        </w:rPr>
      </w:pPr>
      <w:r w:rsidRPr="0093648D">
        <w:rPr>
          <w:rFonts w:hint="eastAsia"/>
          <w:sz w:val="21"/>
          <w:szCs w:val="21"/>
          <w:lang w:eastAsia="zh-CN"/>
        </w:rPr>
        <w:t xml:space="preserve">Base on the </w:t>
      </w:r>
      <w:r w:rsidR="003F439E">
        <w:rPr>
          <w:rFonts w:hint="eastAsia"/>
          <w:sz w:val="21"/>
          <w:szCs w:val="21"/>
          <w:lang w:eastAsia="zh-CN"/>
        </w:rPr>
        <w:t xml:space="preserve">above </w:t>
      </w:r>
      <w:r w:rsidRPr="0093648D">
        <w:rPr>
          <w:rFonts w:hint="eastAsia"/>
          <w:sz w:val="21"/>
          <w:szCs w:val="21"/>
          <w:lang w:eastAsia="zh-CN"/>
        </w:rPr>
        <w:t>dis</w:t>
      </w:r>
      <w:r>
        <w:rPr>
          <w:rFonts w:hint="eastAsia"/>
          <w:sz w:val="21"/>
          <w:szCs w:val="21"/>
          <w:lang w:eastAsia="zh-CN"/>
        </w:rPr>
        <w:t xml:space="preserve">cussion, </w:t>
      </w:r>
      <w:r w:rsidR="003F439E">
        <w:rPr>
          <w:rFonts w:hint="eastAsia"/>
          <w:sz w:val="21"/>
          <w:szCs w:val="21"/>
          <w:lang w:eastAsia="zh-CN"/>
        </w:rPr>
        <w:t xml:space="preserve">the following </w:t>
      </w:r>
      <w:r w:rsidR="0077060E">
        <w:rPr>
          <w:rFonts w:hint="eastAsia"/>
          <w:sz w:val="21"/>
          <w:szCs w:val="21"/>
          <w:lang w:eastAsia="zh-CN"/>
        </w:rPr>
        <w:t xml:space="preserve">conclusions </w:t>
      </w:r>
      <w:r w:rsidR="00E01139">
        <w:rPr>
          <w:rFonts w:hint="eastAsia"/>
          <w:sz w:val="21"/>
          <w:szCs w:val="21"/>
          <w:lang w:eastAsia="zh-CN"/>
        </w:rPr>
        <w:t xml:space="preserve">on </w:t>
      </w:r>
      <w:r w:rsidR="007866C4" w:rsidRPr="007866C4">
        <w:rPr>
          <w:sz w:val="21"/>
          <w:szCs w:val="21"/>
          <w:lang w:eastAsia="zh-CN"/>
        </w:rPr>
        <w:t xml:space="preserve">OAM </w:t>
      </w:r>
      <w:r w:rsidR="003F439E">
        <w:rPr>
          <w:rFonts w:hint="eastAsia"/>
          <w:sz w:val="21"/>
          <w:szCs w:val="21"/>
          <w:lang w:eastAsia="zh-CN"/>
        </w:rPr>
        <w:t>based solution</w:t>
      </w:r>
      <w:r w:rsidR="007866C4" w:rsidRPr="007866C4">
        <w:rPr>
          <w:sz w:val="21"/>
          <w:szCs w:val="21"/>
          <w:lang w:eastAsia="zh-CN"/>
        </w:rPr>
        <w:t xml:space="preserve"> to support </w:t>
      </w:r>
      <w:r w:rsidR="003F439E">
        <w:rPr>
          <w:rFonts w:hint="eastAsia"/>
          <w:sz w:val="21"/>
          <w:szCs w:val="21"/>
          <w:lang w:eastAsia="zh-CN"/>
        </w:rPr>
        <w:t xml:space="preserve">NTN </w:t>
      </w:r>
      <w:r w:rsidR="007866C4" w:rsidRPr="007866C4">
        <w:rPr>
          <w:sz w:val="21"/>
          <w:szCs w:val="21"/>
          <w:lang w:eastAsia="zh-CN"/>
        </w:rPr>
        <w:t xml:space="preserve">regenerative payload </w:t>
      </w:r>
      <w:r w:rsidR="0077060E">
        <w:rPr>
          <w:rFonts w:hint="eastAsia"/>
          <w:sz w:val="21"/>
          <w:szCs w:val="21"/>
          <w:lang w:eastAsia="zh-CN"/>
        </w:rPr>
        <w:t xml:space="preserve">are </w:t>
      </w:r>
      <w:r w:rsidR="003F439E">
        <w:rPr>
          <w:rFonts w:hint="eastAsia"/>
          <w:sz w:val="21"/>
          <w:szCs w:val="21"/>
          <w:lang w:eastAsia="zh-CN"/>
        </w:rPr>
        <w:t>proposed</w:t>
      </w:r>
      <w:r w:rsidR="0077060E">
        <w:rPr>
          <w:rFonts w:hint="eastAsia"/>
          <w:sz w:val="21"/>
          <w:szCs w:val="21"/>
          <w:lang w:eastAsia="zh-CN"/>
        </w:rPr>
        <w:t>:</w:t>
      </w:r>
    </w:p>
    <w:p w14:paraId="0ED9F215" w14:textId="77777777" w:rsidR="00EE0A01" w:rsidRDefault="0077060E" w:rsidP="0077060E">
      <w:pPr>
        <w:pStyle w:val="B1"/>
        <w:overflowPunct w:val="0"/>
        <w:autoSpaceDE w:val="0"/>
        <w:autoSpaceDN w:val="0"/>
        <w:adjustRightInd w:val="0"/>
        <w:textAlignment w:val="baseline"/>
        <w:rPr>
          <w:sz w:val="21"/>
          <w:szCs w:val="21"/>
          <w:lang w:eastAsia="zh-CN"/>
        </w:rPr>
      </w:pPr>
      <w:r w:rsidRPr="00552671">
        <w:rPr>
          <w:rFonts w:hint="eastAsia"/>
          <w:sz w:val="21"/>
          <w:szCs w:val="21"/>
          <w:lang w:eastAsia="zh-CN"/>
        </w:rPr>
        <w:t>-</w:t>
      </w:r>
      <w:r w:rsidRPr="00552671">
        <w:rPr>
          <w:rFonts w:hint="eastAsia"/>
          <w:sz w:val="21"/>
          <w:szCs w:val="21"/>
          <w:lang w:eastAsia="zh-CN"/>
        </w:rPr>
        <w:tab/>
      </w:r>
      <w:r w:rsidR="00EE0A01">
        <w:rPr>
          <w:rFonts w:hint="eastAsia"/>
          <w:sz w:val="21"/>
          <w:szCs w:val="21"/>
          <w:lang w:eastAsia="zh-CN"/>
        </w:rPr>
        <w:t>T</w:t>
      </w:r>
      <w:r w:rsidR="00EE0A01" w:rsidRPr="00EE0A01">
        <w:rPr>
          <w:sz w:val="21"/>
          <w:szCs w:val="21"/>
          <w:lang w:eastAsia="zh-CN"/>
        </w:rPr>
        <w:t xml:space="preserve">he OAM </w:t>
      </w:r>
      <w:r w:rsidR="003F439E">
        <w:rPr>
          <w:rFonts w:hint="eastAsia"/>
          <w:sz w:val="21"/>
          <w:szCs w:val="21"/>
          <w:lang w:eastAsia="zh-CN"/>
        </w:rPr>
        <w:t>based solution</w:t>
      </w:r>
      <w:r w:rsidR="00EE0A01" w:rsidRPr="00EE0A01">
        <w:rPr>
          <w:sz w:val="21"/>
          <w:szCs w:val="21"/>
          <w:lang w:eastAsia="zh-CN"/>
        </w:rPr>
        <w:t xml:space="preserve"> </w:t>
      </w:r>
      <w:r w:rsidR="000C14E7">
        <w:rPr>
          <w:rFonts w:hint="eastAsia"/>
          <w:sz w:val="21"/>
          <w:szCs w:val="21"/>
          <w:lang w:eastAsia="zh-CN"/>
        </w:rPr>
        <w:t xml:space="preserve">agreed in RAN3 and SA5 </w:t>
      </w:r>
      <w:r w:rsidR="00EE0A01" w:rsidRPr="00EE0A01">
        <w:rPr>
          <w:sz w:val="21"/>
          <w:szCs w:val="21"/>
          <w:lang w:eastAsia="zh-CN"/>
        </w:rPr>
        <w:t xml:space="preserve">can achieve the goal of informing AMF of the </w:t>
      </w:r>
      <w:r w:rsidR="00684FDD">
        <w:rPr>
          <w:sz w:val="21"/>
          <w:szCs w:val="21"/>
          <w:lang w:eastAsia="zh-CN"/>
        </w:rPr>
        <w:t>Supported TAI list</w:t>
      </w:r>
      <w:r w:rsidR="00EE0A01" w:rsidRPr="00EE0A01">
        <w:rPr>
          <w:sz w:val="21"/>
          <w:szCs w:val="21"/>
          <w:lang w:eastAsia="zh-CN"/>
        </w:rPr>
        <w:t xml:space="preserve"> of the gNB onboard the satellite</w:t>
      </w:r>
      <w:r w:rsidR="003F439E">
        <w:rPr>
          <w:rFonts w:hint="eastAsia"/>
          <w:sz w:val="21"/>
          <w:szCs w:val="21"/>
          <w:lang w:eastAsia="zh-CN"/>
        </w:rPr>
        <w:t xml:space="preserve">, </w:t>
      </w:r>
      <w:r w:rsidR="008D408D">
        <w:rPr>
          <w:rFonts w:hint="eastAsia"/>
          <w:sz w:val="21"/>
          <w:szCs w:val="21"/>
          <w:lang w:eastAsia="zh-CN"/>
        </w:rPr>
        <w:t xml:space="preserve">thus </w:t>
      </w:r>
      <w:r w:rsidR="003F439E">
        <w:rPr>
          <w:rFonts w:hint="eastAsia"/>
          <w:sz w:val="21"/>
          <w:szCs w:val="21"/>
          <w:lang w:eastAsia="zh-CN"/>
        </w:rPr>
        <w:t xml:space="preserve">improving paging performance </w:t>
      </w:r>
      <w:r w:rsidR="0049169F">
        <w:rPr>
          <w:rFonts w:hint="eastAsia"/>
          <w:sz w:val="21"/>
          <w:szCs w:val="21"/>
          <w:lang w:eastAsia="zh-CN"/>
        </w:rPr>
        <w:t>while</w:t>
      </w:r>
      <w:r w:rsidR="003F439E">
        <w:rPr>
          <w:rFonts w:hint="eastAsia"/>
          <w:sz w:val="21"/>
          <w:szCs w:val="21"/>
          <w:lang w:eastAsia="zh-CN"/>
        </w:rPr>
        <w:t xml:space="preserve"> avoiding </w:t>
      </w:r>
      <w:r w:rsidR="0049169F" w:rsidRPr="00BD7EA4">
        <w:rPr>
          <w:rFonts w:eastAsiaTheme="minorEastAsia"/>
          <w:lang w:eastAsia="zh-CN"/>
        </w:rPr>
        <w:t>periodic and</w:t>
      </w:r>
      <w:r w:rsidR="0049169F">
        <w:rPr>
          <w:rFonts w:hint="eastAsia"/>
          <w:sz w:val="21"/>
          <w:szCs w:val="21"/>
          <w:lang w:eastAsia="zh-CN"/>
        </w:rPr>
        <w:t xml:space="preserve"> </w:t>
      </w:r>
      <w:r w:rsidR="003F439E">
        <w:rPr>
          <w:rFonts w:hint="eastAsia"/>
          <w:sz w:val="21"/>
          <w:szCs w:val="21"/>
          <w:lang w:eastAsia="zh-CN"/>
        </w:rPr>
        <w:t xml:space="preserve">frequent </w:t>
      </w:r>
      <w:r w:rsidR="003F439E" w:rsidRPr="00620267">
        <w:t>RAN Configuration Update</w:t>
      </w:r>
      <w:r w:rsidR="0049169F">
        <w:rPr>
          <w:rFonts w:hint="eastAsia"/>
          <w:lang w:eastAsia="zh-CN"/>
        </w:rPr>
        <w:t xml:space="preserve"> procedures between the gNB onboard and the AMF.</w:t>
      </w:r>
    </w:p>
    <w:p w14:paraId="5A28D05E" w14:textId="77777777" w:rsidR="007067DA" w:rsidRPr="00552671" w:rsidRDefault="0077060E" w:rsidP="007866C4">
      <w:pPr>
        <w:pStyle w:val="B1"/>
        <w:overflowPunct w:val="0"/>
        <w:autoSpaceDE w:val="0"/>
        <w:autoSpaceDN w:val="0"/>
        <w:adjustRightInd w:val="0"/>
        <w:textAlignment w:val="baseline"/>
        <w:rPr>
          <w:sz w:val="21"/>
          <w:szCs w:val="21"/>
          <w:lang w:eastAsia="en-GB"/>
        </w:rPr>
      </w:pPr>
      <w:r w:rsidRPr="00552671">
        <w:rPr>
          <w:rFonts w:hint="eastAsia"/>
          <w:sz w:val="21"/>
          <w:szCs w:val="21"/>
          <w:lang w:eastAsia="zh-CN"/>
        </w:rPr>
        <w:t>-</w:t>
      </w:r>
      <w:r w:rsidRPr="00552671">
        <w:rPr>
          <w:rFonts w:hint="eastAsia"/>
          <w:sz w:val="21"/>
          <w:szCs w:val="21"/>
          <w:lang w:eastAsia="zh-CN"/>
        </w:rPr>
        <w:tab/>
      </w:r>
      <w:r w:rsidR="008D408D">
        <w:rPr>
          <w:rFonts w:hint="eastAsia"/>
          <w:sz w:val="21"/>
          <w:szCs w:val="21"/>
          <w:lang w:eastAsia="zh-CN"/>
        </w:rPr>
        <w:t>The specification in SA2 should</w:t>
      </w:r>
      <w:r w:rsidR="0071635A">
        <w:rPr>
          <w:rFonts w:hint="eastAsia"/>
          <w:sz w:val="21"/>
          <w:szCs w:val="21"/>
          <w:lang w:eastAsia="zh-CN"/>
        </w:rPr>
        <w:t xml:space="preserve"> be updated to</w:t>
      </w:r>
      <w:r w:rsidR="008D408D">
        <w:rPr>
          <w:rFonts w:hint="eastAsia"/>
          <w:sz w:val="21"/>
          <w:szCs w:val="21"/>
          <w:lang w:eastAsia="zh-CN"/>
        </w:rPr>
        <w:t xml:space="preserve"> align</w:t>
      </w:r>
      <w:r w:rsidR="000C14E7">
        <w:rPr>
          <w:rFonts w:hint="eastAsia"/>
          <w:sz w:val="21"/>
          <w:szCs w:val="21"/>
          <w:lang w:eastAsia="zh-CN"/>
        </w:rPr>
        <w:t xml:space="preserve"> </w:t>
      </w:r>
      <w:r w:rsidR="008D408D">
        <w:rPr>
          <w:rFonts w:hint="eastAsia"/>
          <w:sz w:val="21"/>
          <w:szCs w:val="21"/>
          <w:lang w:eastAsia="zh-CN"/>
        </w:rPr>
        <w:t xml:space="preserve">with </w:t>
      </w:r>
      <w:r w:rsidR="0071635A">
        <w:rPr>
          <w:rFonts w:hint="eastAsia"/>
          <w:sz w:val="21"/>
          <w:szCs w:val="21"/>
          <w:lang w:eastAsia="zh-CN"/>
        </w:rPr>
        <w:t xml:space="preserve">the </w:t>
      </w:r>
      <w:r w:rsidR="0071635A" w:rsidRPr="00EE0A01">
        <w:rPr>
          <w:sz w:val="21"/>
          <w:szCs w:val="21"/>
          <w:lang w:eastAsia="zh-CN"/>
        </w:rPr>
        <w:t xml:space="preserve">OAM </w:t>
      </w:r>
      <w:r w:rsidR="0071635A">
        <w:rPr>
          <w:rFonts w:hint="eastAsia"/>
          <w:sz w:val="21"/>
          <w:szCs w:val="21"/>
          <w:lang w:eastAsia="zh-CN"/>
        </w:rPr>
        <w:t>based solution</w:t>
      </w:r>
      <w:r w:rsidR="0071635A" w:rsidRPr="00EE0A01">
        <w:rPr>
          <w:sz w:val="21"/>
          <w:szCs w:val="21"/>
          <w:lang w:eastAsia="zh-CN"/>
        </w:rPr>
        <w:t xml:space="preserve"> </w:t>
      </w:r>
      <w:r w:rsidR="0071635A">
        <w:rPr>
          <w:rFonts w:hint="eastAsia"/>
          <w:sz w:val="21"/>
          <w:szCs w:val="21"/>
          <w:lang w:eastAsia="zh-CN"/>
        </w:rPr>
        <w:t>agreed in RAN3 and SA5, as proposed in the relevant CR(s).</w:t>
      </w:r>
    </w:p>
    <w:sectPr w:rsidR="007067DA" w:rsidRPr="0055267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FB7F39" w15:done="0"/>
  <w15:commentEx w15:paraId="194C81A1" w15:done="0"/>
  <w15:commentEx w15:paraId="2715C1C0" w15:done="0"/>
  <w15:commentEx w15:paraId="7C36E968" w15:done="0"/>
  <w15:commentEx w15:paraId="42DFBC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B7F39" w16cid:durableId="2BC753AC"/>
  <w16cid:commentId w16cid:paraId="194C81A1" w16cid:durableId="2BC753AD"/>
  <w16cid:commentId w16cid:paraId="2715C1C0" w16cid:durableId="2BC753AE"/>
  <w16cid:commentId w16cid:paraId="7C36E968" w16cid:durableId="2BC754AF"/>
  <w16cid:commentId w16cid:paraId="42DFBCC5" w16cid:durableId="2BC753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BD184" w14:textId="77777777" w:rsidR="00DA26F2" w:rsidRDefault="00DA26F2">
      <w:r>
        <w:separator/>
      </w:r>
    </w:p>
  </w:endnote>
  <w:endnote w:type="continuationSeparator" w:id="0">
    <w:p w14:paraId="0214BFC4" w14:textId="77777777" w:rsidR="00DA26F2" w:rsidRDefault="00DA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15849" w14:textId="77777777" w:rsidR="00DA26F2" w:rsidRDefault="00DA26F2">
      <w:r>
        <w:separator/>
      </w:r>
    </w:p>
  </w:footnote>
  <w:footnote w:type="continuationSeparator" w:id="0">
    <w:p w14:paraId="0DEDB8D9" w14:textId="77777777" w:rsidR="00DA26F2" w:rsidRDefault="00DA2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37B4397"/>
    <w:multiLevelType w:val="multilevel"/>
    <w:tmpl w:val="7A2A31E8"/>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nsid w:val="345A14D0"/>
    <w:multiLevelType w:val="hybridMultilevel"/>
    <w:tmpl w:val="591271E8"/>
    <w:lvl w:ilvl="0" w:tplc="47D62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3DFB04E8"/>
    <w:multiLevelType w:val="hybridMultilevel"/>
    <w:tmpl w:val="EDF0B712"/>
    <w:lvl w:ilvl="0" w:tplc="04090019">
      <w:start w:val="1"/>
      <w:numFmt w:val="lowerLetter"/>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1615FF4"/>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96022A6"/>
    <w:multiLevelType w:val="hybridMultilevel"/>
    <w:tmpl w:val="EC7A9B44"/>
    <w:lvl w:ilvl="0" w:tplc="AF280A2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2C4608"/>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ED26D7"/>
    <w:multiLevelType w:val="hybridMultilevel"/>
    <w:tmpl w:val="6882B112"/>
    <w:lvl w:ilvl="0" w:tplc="BF90AC38">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nsid w:val="55445F08"/>
    <w:multiLevelType w:val="hybridMultilevel"/>
    <w:tmpl w:val="C1D47FDC"/>
    <w:lvl w:ilvl="0" w:tplc="58A42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63283EB0"/>
    <w:multiLevelType w:val="hybridMultilevel"/>
    <w:tmpl w:val="3A38F364"/>
    <w:lvl w:ilvl="0" w:tplc="1CEC114C">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3A1D79"/>
    <w:multiLevelType w:val="hybridMultilevel"/>
    <w:tmpl w:val="EDF0B712"/>
    <w:lvl w:ilvl="0" w:tplc="04090019">
      <w:start w:val="1"/>
      <w:numFmt w:val="lowerLetter"/>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F8673F"/>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7"/>
  </w:num>
  <w:num w:numId="6">
    <w:abstractNumId w:val="11"/>
  </w:num>
  <w:num w:numId="7">
    <w:abstractNumId w:val="12"/>
  </w:num>
  <w:num w:numId="8">
    <w:abstractNumId w:val="34"/>
  </w:num>
  <w:num w:numId="9">
    <w:abstractNumId w:val="28"/>
  </w:num>
  <w:num w:numId="10">
    <w:abstractNumId w:val="31"/>
  </w:num>
  <w:num w:numId="11">
    <w:abstractNumId w:val="14"/>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 w:numId="25">
    <w:abstractNumId w:val="32"/>
  </w:num>
  <w:num w:numId="26">
    <w:abstractNumId w:val="18"/>
  </w:num>
  <w:num w:numId="27">
    <w:abstractNumId w:val="22"/>
  </w:num>
  <w:num w:numId="28">
    <w:abstractNumId w:val="24"/>
  </w:num>
  <w:num w:numId="29">
    <w:abstractNumId w:val="20"/>
  </w:num>
  <w:num w:numId="30">
    <w:abstractNumId w:val="30"/>
  </w:num>
  <w:num w:numId="31">
    <w:abstractNumId w:val="33"/>
  </w:num>
  <w:num w:numId="32">
    <w:abstractNumId w:val="26"/>
  </w:num>
  <w:num w:numId="33">
    <w:abstractNumId w:val="23"/>
  </w:num>
  <w:num w:numId="34">
    <w:abstractNumId w:val="21"/>
  </w:num>
  <w:num w:numId="35">
    <w:abstractNumId w:val="29"/>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1.0">
    <w15:presenceInfo w15:providerId="None" w15:userId="ZTE_1.0"/>
  </w15:person>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A64"/>
    <w:rsid w:val="0000349A"/>
    <w:rsid w:val="0000358F"/>
    <w:rsid w:val="00012515"/>
    <w:rsid w:val="000164B6"/>
    <w:rsid w:val="00016D53"/>
    <w:rsid w:val="00017E38"/>
    <w:rsid w:val="000203B1"/>
    <w:rsid w:val="00022F9A"/>
    <w:rsid w:val="00024237"/>
    <w:rsid w:val="0002631B"/>
    <w:rsid w:val="00037606"/>
    <w:rsid w:val="00046389"/>
    <w:rsid w:val="0005128E"/>
    <w:rsid w:val="00055284"/>
    <w:rsid w:val="00055CF6"/>
    <w:rsid w:val="00066D0C"/>
    <w:rsid w:val="00067044"/>
    <w:rsid w:val="000728AF"/>
    <w:rsid w:val="00074722"/>
    <w:rsid w:val="000819D8"/>
    <w:rsid w:val="0009058C"/>
    <w:rsid w:val="000934A6"/>
    <w:rsid w:val="000A1AC4"/>
    <w:rsid w:val="000A2C6C"/>
    <w:rsid w:val="000A4660"/>
    <w:rsid w:val="000A6443"/>
    <w:rsid w:val="000A6D77"/>
    <w:rsid w:val="000A6E7D"/>
    <w:rsid w:val="000B7C6E"/>
    <w:rsid w:val="000C14E7"/>
    <w:rsid w:val="000C677A"/>
    <w:rsid w:val="000D1B5B"/>
    <w:rsid w:val="000D54B0"/>
    <w:rsid w:val="000E4C05"/>
    <w:rsid w:val="000E7E74"/>
    <w:rsid w:val="000F47FA"/>
    <w:rsid w:val="000F695A"/>
    <w:rsid w:val="0010401F"/>
    <w:rsid w:val="00112FC3"/>
    <w:rsid w:val="00115B2F"/>
    <w:rsid w:val="00130477"/>
    <w:rsid w:val="00134122"/>
    <w:rsid w:val="001459C5"/>
    <w:rsid w:val="00147198"/>
    <w:rsid w:val="00147D2C"/>
    <w:rsid w:val="00150303"/>
    <w:rsid w:val="00152148"/>
    <w:rsid w:val="00153AC7"/>
    <w:rsid w:val="00153B42"/>
    <w:rsid w:val="00153C70"/>
    <w:rsid w:val="00162705"/>
    <w:rsid w:val="00166F57"/>
    <w:rsid w:val="00167FCB"/>
    <w:rsid w:val="00172626"/>
    <w:rsid w:val="00173FA3"/>
    <w:rsid w:val="00181010"/>
    <w:rsid w:val="00183D61"/>
    <w:rsid w:val="00184B6F"/>
    <w:rsid w:val="001861E5"/>
    <w:rsid w:val="0018653B"/>
    <w:rsid w:val="001A0847"/>
    <w:rsid w:val="001A36D1"/>
    <w:rsid w:val="001A6D33"/>
    <w:rsid w:val="001A7EF9"/>
    <w:rsid w:val="001B14F8"/>
    <w:rsid w:val="001B1652"/>
    <w:rsid w:val="001B3C54"/>
    <w:rsid w:val="001C3EC8"/>
    <w:rsid w:val="001C698F"/>
    <w:rsid w:val="001D24FA"/>
    <w:rsid w:val="001D2BD4"/>
    <w:rsid w:val="001D384A"/>
    <w:rsid w:val="001D4258"/>
    <w:rsid w:val="001D6911"/>
    <w:rsid w:val="001D7CF4"/>
    <w:rsid w:val="00201947"/>
    <w:rsid w:val="0020395B"/>
    <w:rsid w:val="002046CB"/>
    <w:rsid w:val="00204DC9"/>
    <w:rsid w:val="0020572C"/>
    <w:rsid w:val="002062C0"/>
    <w:rsid w:val="00207631"/>
    <w:rsid w:val="00213004"/>
    <w:rsid w:val="00215130"/>
    <w:rsid w:val="002159C7"/>
    <w:rsid w:val="00216168"/>
    <w:rsid w:val="00222F0E"/>
    <w:rsid w:val="00224C90"/>
    <w:rsid w:val="00230002"/>
    <w:rsid w:val="002329CF"/>
    <w:rsid w:val="00236CE3"/>
    <w:rsid w:val="00244C9A"/>
    <w:rsid w:val="0024589B"/>
    <w:rsid w:val="00247216"/>
    <w:rsid w:val="00254364"/>
    <w:rsid w:val="00255EE9"/>
    <w:rsid w:val="002643D0"/>
    <w:rsid w:val="00266700"/>
    <w:rsid w:val="00273BF2"/>
    <w:rsid w:val="00275CF3"/>
    <w:rsid w:val="002779DF"/>
    <w:rsid w:val="00280572"/>
    <w:rsid w:val="00281E7A"/>
    <w:rsid w:val="0028352E"/>
    <w:rsid w:val="002879B0"/>
    <w:rsid w:val="0029473E"/>
    <w:rsid w:val="002A1857"/>
    <w:rsid w:val="002A1CBF"/>
    <w:rsid w:val="002A2001"/>
    <w:rsid w:val="002A4947"/>
    <w:rsid w:val="002B4F50"/>
    <w:rsid w:val="002B6EC5"/>
    <w:rsid w:val="002C72D8"/>
    <w:rsid w:val="002C7825"/>
    <w:rsid w:val="002C7F38"/>
    <w:rsid w:val="002D5248"/>
    <w:rsid w:val="0030628A"/>
    <w:rsid w:val="00307860"/>
    <w:rsid w:val="003119B2"/>
    <w:rsid w:val="00315588"/>
    <w:rsid w:val="003173C7"/>
    <w:rsid w:val="003303B1"/>
    <w:rsid w:val="00331D68"/>
    <w:rsid w:val="00332390"/>
    <w:rsid w:val="0034481A"/>
    <w:rsid w:val="003454B5"/>
    <w:rsid w:val="00350376"/>
    <w:rsid w:val="003504B8"/>
    <w:rsid w:val="0035122B"/>
    <w:rsid w:val="00352554"/>
    <w:rsid w:val="0035274E"/>
    <w:rsid w:val="00352894"/>
    <w:rsid w:val="00352A17"/>
    <w:rsid w:val="00353451"/>
    <w:rsid w:val="00356A07"/>
    <w:rsid w:val="003612BE"/>
    <w:rsid w:val="003615AD"/>
    <w:rsid w:val="00361849"/>
    <w:rsid w:val="00371032"/>
    <w:rsid w:val="00371B44"/>
    <w:rsid w:val="003739F0"/>
    <w:rsid w:val="00375DC8"/>
    <w:rsid w:val="00377D80"/>
    <w:rsid w:val="00380290"/>
    <w:rsid w:val="00384D1E"/>
    <w:rsid w:val="00386B0C"/>
    <w:rsid w:val="003A1CC4"/>
    <w:rsid w:val="003B1FEC"/>
    <w:rsid w:val="003C122B"/>
    <w:rsid w:val="003C5A97"/>
    <w:rsid w:val="003C7A04"/>
    <w:rsid w:val="003E31C1"/>
    <w:rsid w:val="003E7452"/>
    <w:rsid w:val="003E7D33"/>
    <w:rsid w:val="003F1B51"/>
    <w:rsid w:val="003F439E"/>
    <w:rsid w:val="003F52B2"/>
    <w:rsid w:val="00403181"/>
    <w:rsid w:val="00410209"/>
    <w:rsid w:val="00410336"/>
    <w:rsid w:val="004119A6"/>
    <w:rsid w:val="004149A3"/>
    <w:rsid w:val="0042307C"/>
    <w:rsid w:val="00430260"/>
    <w:rsid w:val="00430EF3"/>
    <w:rsid w:val="00440414"/>
    <w:rsid w:val="004461AE"/>
    <w:rsid w:val="00446F70"/>
    <w:rsid w:val="00450642"/>
    <w:rsid w:val="0045297B"/>
    <w:rsid w:val="004558E9"/>
    <w:rsid w:val="0045777E"/>
    <w:rsid w:val="00471523"/>
    <w:rsid w:val="00472B01"/>
    <w:rsid w:val="0049169F"/>
    <w:rsid w:val="00492BE1"/>
    <w:rsid w:val="004963CA"/>
    <w:rsid w:val="004A558D"/>
    <w:rsid w:val="004A636C"/>
    <w:rsid w:val="004B3753"/>
    <w:rsid w:val="004B41CD"/>
    <w:rsid w:val="004B6324"/>
    <w:rsid w:val="004C0229"/>
    <w:rsid w:val="004C0950"/>
    <w:rsid w:val="004C31D2"/>
    <w:rsid w:val="004C41F7"/>
    <w:rsid w:val="004C753B"/>
    <w:rsid w:val="004D21F4"/>
    <w:rsid w:val="004D28A1"/>
    <w:rsid w:val="004D55C2"/>
    <w:rsid w:val="004D6415"/>
    <w:rsid w:val="004D6AC0"/>
    <w:rsid w:val="004E1D9A"/>
    <w:rsid w:val="004F3552"/>
    <w:rsid w:val="004F7DE1"/>
    <w:rsid w:val="00507888"/>
    <w:rsid w:val="0051146F"/>
    <w:rsid w:val="00521131"/>
    <w:rsid w:val="005228C3"/>
    <w:rsid w:val="00527C0B"/>
    <w:rsid w:val="005315B6"/>
    <w:rsid w:val="00540942"/>
    <w:rsid w:val="005410F6"/>
    <w:rsid w:val="00550CF9"/>
    <w:rsid w:val="00552671"/>
    <w:rsid w:val="00553692"/>
    <w:rsid w:val="00553C00"/>
    <w:rsid w:val="00555014"/>
    <w:rsid w:val="00556EDA"/>
    <w:rsid w:val="0055762F"/>
    <w:rsid w:val="0056071F"/>
    <w:rsid w:val="005635FB"/>
    <w:rsid w:val="005650E2"/>
    <w:rsid w:val="00572844"/>
    <w:rsid w:val="00572948"/>
    <w:rsid w:val="005729C4"/>
    <w:rsid w:val="0059227B"/>
    <w:rsid w:val="005A4D8E"/>
    <w:rsid w:val="005B0725"/>
    <w:rsid w:val="005B0966"/>
    <w:rsid w:val="005B6C5D"/>
    <w:rsid w:val="005B795D"/>
    <w:rsid w:val="005B7CFB"/>
    <w:rsid w:val="005C1BC4"/>
    <w:rsid w:val="005C4FB6"/>
    <w:rsid w:val="005C518D"/>
    <w:rsid w:val="005C553F"/>
    <w:rsid w:val="005C63FA"/>
    <w:rsid w:val="005D4F97"/>
    <w:rsid w:val="00610508"/>
    <w:rsid w:val="00611CF1"/>
    <w:rsid w:val="006124BB"/>
    <w:rsid w:val="00613820"/>
    <w:rsid w:val="00620267"/>
    <w:rsid w:val="006252ED"/>
    <w:rsid w:val="00632DFF"/>
    <w:rsid w:val="0064228F"/>
    <w:rsid w:val="00645C90"/>
    <w:rsid w:val="00646981"/>
    <w:rsid w:val="00652248"/>
    <w:rsid w:val="00657B80"/>
    <w:rsid w:val="00675B3C"/>
    <w:rsid w:val="0068185D"/>
    <w:rsid w:val="00681980"/>
    <w:rsid w:val="00681CE7"/>
    <w:rsid w:val="006829DA"/>
    <w:rsid w:val="00684FDD"/>
    <w:rsid w:val="0069495C"/>
    <w:rsid w:val="006974AE"/>
    <w:rsid w:val="006A34A5"/>
    <w:rsid w:val="006A39D7"/>
    <w:rsid w:val="006B5DDA"/>
    <w:rsid w:val="006C3E4D"/>
    <w:rsid w:val="006C44E1"/>
    <w:rsid w:val="006D340A"/>
    <w:rsid w:val="006E06D0"/>
    <w:rsid w:val="006E1216"/>
    <w:rsid w:val="006E1C55"/>
    <w:rsid w:val="006E2AC5"/>
    <w:rsid w:val="007067DA"/>
    <w:rsid w:val="00715A1D"/>
    <w:rsid w:val="0071635A"/>
    <w:rsid w:val="00722DEF"/>
    <w:rsid w:val="00730E1F"/>
    <w:rsid w:val="00730ED9"/>
    <w:rsid w:val="00737693"/>
    <w:rsid w:val="00747B81"/>
    <w:rsid w:val="00754C3C"/>
    <w:rsid w:val="007563AC"/>
    <w:rsid w:val="00760BB0"/>
    <w:rsid w:val="0076157A"/>
    <w:rsid w:val="00765BD3"/>
    <w:rsid w:val="0077060E"/>
    <w:rsid w:val="00777227"/>
    <w:rsid w:val="00784593"/>
    <w:rsid w:val="007866C4"/>
    <w:rsid w:val="00790308"/>
    <w:rsid w:val="007923A2"/>
    <w:rsid w:val="00793F8C"/>
    <w:rsid w:val="00794C3D"/>
    <w:rsid w:val="007A00EF"/>
    <w:rsid w:val="007B0DEE"/>
    <w:rsid w:val="007B19EA"/>
    <w:rsid w:val="007B2065"/>
    <w:rsid w:val="007B51C9"/>
    <w:rsid w:val="007C0A2D"/>
    <w:rsid w:val="007C27B0"/>
    <w:rsid w:val="007C2E58"/>
    <w:rsid w:val="007C5712"/>
    <w:rsid w:val="007D2852"/>
    <w:rsid w:val="007D7773"/>
    <w:rsid w:val="007E616E"/>
    <w:rsid w:val="007F1089"/>
    <w:rsid w:val="007F300B"/>
    <w:rsid w:val="008014C3"/>
    <w:rsid w:val="008032CA"/>
    <w:rsid w:val="00803751"/>
    <w:rsid w:val="00806CA4"/>
    <w:rsid w:val="00814895"/>
    <w:rsid w:val="00814E03"/>
    <w:rsid w:val="0081558C"/>
    <w:rsid w:val="00824BAC"/>
    <w:rsid w:val="00825210"/>
    <w:rsid w:val="008265EE"/>
    <w:rsid w:val="00841566"/>
    <w:rsid w:val="00845A21"/>
    <w:rsid w:val="00850812"/>
    <w:rsid w:val="0085131E"/>
    <w:rsid w:val="008535A9"/>
    <w:rsid w:val="00857DFA"/>
    <w:rsid w:val="008721D5"/>
    <w:rsid w:val="0087613C"/>
    <w:rsid w:val="00876B9A"/>
    <w:rsid w:val="008803D8"/>
    <w:rsid w:val="0088332B"/>
    <w:rsid w:val="00884E38"/>
    <w:rsid w:val="00886CBD"/>
    <w:rsid w:val="008915C3"/>
    <w:rsid w:val="008933BF"/>
    <w:rsid w:val="00897A6B"/>
    <w:rsid w:val="008A10C4"/>
    <w:rsid w:val="008A1B88"/>
    <w:rsid w:val="008A2F1A"/>
    <w:rsid w:val="008A4A36"/>
    <w:rsid w:val="008B0248"/>
    <w:rsid w:val="008B0822"/>
    <w:rsid w:val="008C77B4"/>
    <w:rsid w:val="008D09F2"/>
    <w:rsid w:val="008D191D"/>
    <w:rsid w:val="008D2A2C"/>
    <w:rsid w:val="008D408D"/>
    <w:rsid w:val="008D7A4A"/>
    <w:rsid w:val="008E088D"/>
    <w:rsid w:val="008E14F8"/>
    <w:rsid w:val="008E2B36"/>
    <w:rsid w:val="008F2CCD"/>
    <w:rsid w:val="008F5F33"/>
    <w:rsid w:val="0091046A"/>
    <w:rsid w:val="00916852"/>
    <w:rsid w:val="00926ABD"/>
    <w:rsid w:val="009318EE"/>
    <w:rsid w:val="009325D3"/>
    <w:rsid w:val="0093648D"/>
    <w:rsid w:val="00947F4E"/>
    <w:rsid w:val="009503AE"/>
    <w:rsid w:val="00951F79"/>
    <w:rsid w:val="009579D5"/>
    <w:rsid w:val="00966D47"/>
    <w:rsid w:val="0097427B"/>
    <w:rsid w:val="009778B5"/>
    <w:rsid w:val="0098657A"/>
    <w:rsid w:val="00986F1E"/>
    <w:rsid w:val="00990B54"/>
    <w:rsid w:val="00992312"/>
    <w:rsid w:val="009925E2"/>
    <w:rsid w:val="00994635"/>
    <w:rsid w:val="009A3C4F"/>
    <w:rsid w:val="009B1449"/>
    <w:rsid w:val="009C0DED"/>
    <w:rsid w:val="009C640C"/>
    <w:rsid w:val="009C6B3D"/>
    <w:rsid w:val="009D34E8"/>
    <w:rsid w:val="009D4EAA"/>
    <w:rsid w:val="009D61D2"/>
    <w:rsid w:val="009E36DF"/>
    <w:rsid w:val="009E579B"/>
    <w:rsid w:val="00A04822"/>
    <w:rsid w:val="00A0735A"/>
    <w:rsid w:val="00A20ED6"/>
    <w:rsid w:val="00A25C61"/>
    <w:rsid w:val="00A3263D"/>
    <w:rsid w:val="00A37D7F"/>
    <w:rsid w:val="00A42ECB"/>
    <w:rsid w:val="00A46410"/>
    <w:rsid w:val="00A57688"/>
    <w:rsid w:val="00A709AC"/>
    <w:rsid w:val="00A71995"/>
    <w:rsid w:val="00A7586A"/>
    <w:rsid w:val="00A816BF"/>
    <w:rsid w:val="00A842E9"/>
    <w:rsid w:val="00A84A94"/>
    <w:rsid w:val="00AA461A"/>
    <w:rsid w:val="00AB0E16"/>
    <w:rsid w:val="00AB28DD"/>
    <w:rsid w:val="00AB2A64"/>
    <w:rsid w:val="00AB5FB6"/>
    <w:rsid w:val="00AB620B"/>
    <w:rsid w:val="00AB76B6"/>
    <w:rsid w:val="00AC798B"/>
    <w:rsid w:val="00AD1DAA"/>
    <w:rsid w:val="00AD7F3C"/>
    <w:rsid w:val="00AF1E23"/>
    <w:rsid w:val="00AF7F81"/>
    <w:rsid w:val="00B01AFF"/>
    <w:rsid w:val="00B02109"/>
    <w:rsid w:val="00B05CC7"/>
    <w:rsid w:val="00B16818"/>
    <w:rsid w:val="00B23FEB"/>
    <w:rsid w:val="00B27E39"/>
    <w:rsid w:val="00B350D8"/>
    <w:rsid w:val="00B62C6D"/>
    <w:rsid w:val="00B662A4"/>
    <w:rsid w:val="00B67447"/>
    <w:rsid w:val="00B67DDA"/>
    <w:rsid w:val="00B718A0"/>
    <w:rsid w:val="00B74868"/>
    <w:rsid w:val="00B76763"/>
    <w:rsid w:val="00B7732B"/>
    <w:rsid w:val="00B81228"/>
    <w:rsid w:val="00B879F0"/>
    <w:rsid w:val="00B91906"/>
    <w:rsid w:val="00B93663"/>
    <w:rsid w:val="00BB5A9F"/>
    <w:rsid w:val="00BC25AA"/>
    <w:rsid w:val="00BD592D"/>
    <w:rsid w:val="00BD7EA4"/>
    <w:rsid w:val="00BF243B"/>
    <w:rsid w:val="00BF589A"/>
    <w:rsid w:val="00C00120"/>
    <w:rsid w:val="00C022E3"/>
    <w:rsid w:val="00C06C95"/>
    <w:rsid w:val="00C07FFB"/>
    <w:rsid w:val="00C22D17"/>
    <w:rsid w:val="00C24957"/>
    <w:rsid w:val="00C26BB2"/>
    <w:rsid w:val="00C27342"/>
    <w:rsid w:val="00C31210"/>
    <w:rsid w:val="00C32D7E"/>
    <w:rsid w:val="00C344AE"/>
    <w:rsid w:val="00C40967"/>
    <w:rsid w:val="00C41566"/>
    <w:rsid w:val="00C443D1"/>
    <w:rsid w:val="00C4712D"/>
    <w:rsid w:val="00C5188D"/>
    <w:rsid w:val="00C51EE6"/>
    <w:rsid w:val="00C555C9"/>
    <w:rsid w:val="00C62C67"/>
    <w:rsid w:val="00C75C33"/>
    <w:rsid w:val="00C77669"/>
    <w:rsid w:val="00C919BF"/>
    <w:rsid w:val="00C934EC"/>
    <w:rsid w:val="00C94F55"/>
    <w:rsid w:val="00CA6C7D"/>
    <w:rsid w:val="00CA7D62"/>
    <w:rsid w:val="00CB07A8"/>
    <w:rsid w:val="00CB4C25"/>
    <w:rsid w:val="00CC2C9F"/>
    <w:rsid w:val="00CC331F"/>
    <w:rsid w:val="00CD4A57"/>
    <w:rsid w:val="00CE0AA7"/>
    <w:rsid w:val="00CE0BF6"/>
    <w:rsid w:val="00CE334F"/>
    <w:rsid w:val="00CE742F"/>
    <w:rsid w:val="00CF1FA2"/>
    <w:rsid w:val="00D0054E"/>
    <w:rsid w:val="00D0279C"/>
    <w:rsid w:val="00D13618"/>
    <w:rsid w:val="00D146F1"/>
    <w:rsid w:val="00D33604"/>
    <w:rsid w:val="00D37B08"/>
    <w:rsid w:val="00D37B0E"/>
    <w:rsid w:val="00D42D78"/>
    <w:rsid w:val="00D437FF"/>
    <w:rsid w:val="00D43DC3"/>
    <w:rsid w:val="00D4545F"/>
    <w:rsid w:val="00D45833"/>
    <w:rsid w:val="00D5130C"/>
    <w:rsid w:val="00D554A3"/>
    <w:rsid w:val="00D62265"/>
    <w:rsid w:val="00D71A06"/>
    <w:rsid w:val="00D76609"/>
    <w:rsid w:val="00D76BA9"/>
    <w:rsid w:val="00D8512E"/>
    <w:rsid w:val="00DA1E58"/>
    <w:rsid w:val="00DA26F2"/>
    <w:rsid w:val="00DC1055"/>
    <w:rsid w:val="00DC2628"/>
    <w:rsid w:val="00DC5200"/>
    <w:rsid w:val="00DC551A"/>
    <w:rsid w:val="00DD1884"/>
    <w:rsid w:val="00DD5795"/>
    <w:rsid w:val="00DE4939"/>
    <w:rsid w:val="00DE4EF2"/>
    <w:rsid w:val="00DE644D"/>
    <w:rsid w:val="00DF004D"/>
    <w:rsid w:val="00DF116E"/>
    <w:rsid w:val="00DF1D27"/>
    <w:rsid w:val="00DF2C0E"/>
    <w:rsid w:val="00E00A77"/>
    <w:rsid w:val="00E00CA0"/>
    <w:rsid w:val="00E01139"/>
    <w:rsid w:val="00E01584"/>
    <w:rsid w:val="00E040D4"/>
    <w:rsid w:val="00E040DC"/>
    <w:rsid w:val="00E04DB6"/>
    <w:rsid w:val="00E0691F"/>
    <w:rsid w:val="00E06FFB"/>
    <w:rsid w:val="00E17984"/>
    <w:rsid w:val="00E25B71"/>
    <w:rsid w:val="00E26202"/>
    <w:rsid w:val="00E30155"/>
    <w:rsid w:val="00E4284C"/>
    <w:rsid w:val="00E45266"/>
    <w:rsid w:val="00E454D2"/>
    <w:rsid w:val="00E46530"/>
    <w:rsid w:val="00E57179"/>
    <w:rsid w:val="00E57A81"/>
    <w:rsid w:val="00E63031"/>
    <w:rsid w:val="00E73347"/>
    <w:rsid w:val="00E7641B"/>
    <w:rsid w:val="00E819C2"/>
    <w:rsid w:val="00E8294E"/>
    <w:rsid w:val="00E91FE1"/>
    <w:rsid w:val="00E92A45"/>
    <w:rsid w:val="00E944CA"/>
    <w:rsid w:val="00E948BD"/>
    <w:rsid w:val="00EA258E"/>
    <w:rsid w:val="00EA5E95"/>
    <w:rsid w:val="00EB0EC4"/>
    <w:rsid w:val="00EB57B8"/>
    <w:rsid w:val="00EC1D6D"/>
    <w:rsid w:val="00EC4812"/>
    <w:rsid w:val="00ED4401"/>
    <w:rsid w:val="00ED4954"/>
    <w:rsid w:val="00ED5A43"/>
    <w:rsid w:val="00ED5ACF"/>
    <w:rsid w:val="00EE0943"/>
    <w:rsid w:val="00EE0A01"/>
    <w:rsid w:val="00EE33A2"/>
    <w:rsid w:val="00EE7632"/>
    <w:rsid w:val="00EF573A"/>
    <w:rsid w:val="00EF59F4"/>
    <w:rsid w:val="00F00531"/>
    <w:rsid w:val="00F02012"/>
    <w:rsid w:val="00F02A30"/>
    <w:rsid w:val="00F04DDF"/>
    <w:rsid w:val="00F07D92"/>
    <w:rsid w:val="00F118CA"/>
    <w:rsid w:val="00F1289C"/>
    <w:rsid w:val="00F137A2"/>
    <w:rsid w:val="00F1455A"/>
    <w:rsid w:val="00F30A9D"/>
    <w:rsid w:val="00F411A9"/>
    <w:rsid w:val="00F4150C"/>
    <w:rsid w:val="00F440FA"/>
    <w:rsid w:val="00F47D6D"/>
    <w:rsid w:val="00F52A50"/>
    <w:rsid w:val="00F66CB9"/>
    <w:rsid w:val="00F67A1C"/>
    <w:rsid w:val="00F70DE1"/>
    <w:rsid w:val="00F717F1"/>
    <w:rsid w:val="00F76B68"/>
    <w:rsid w:val="00F82C5B"/>
    <w:rsid w:val="00F8498D"/>
    <w:rsid w:val="00F8555F"/>
    <w:rsid w:val="00F95445"/>
    <w:rsid w:val="00FA6C73"/>
    <w:rsid w:val="00FB2362"/>
    <w:rsid w:val="00FB3E36"/>
    <w:rsid w:val="00FC5F51"/>
    <w:rsid w:val="00FC6EC3"/>
    <w:rsid w:val="00FE6F70"/>
    <w:rsid w:val="00FF4062"/>
    <w:rsid w:val="00FF6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6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uiPriority w:val="99"/>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F95445"/>
    <w:rPr>
      <w:rFonts w:ascii="Arial" w:hAnsi="Arial"/>
      <w:b/>
      <w:lang w:val="en-GB" w:eastAsia="en-US"/>
    </w:r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0"/>
    <w:uiPriority w:val="34"/>
    <w:qFormat/>
    <w:rsid w:val="00F95445"/>
    <w:rPr>
      <w:rFonts w:ascii="Times New Roman" w:hAnsi="Times New Roman"/>
      <w:lang w:val="en-GB" w:eastAsia="en-US"/>
    </w:rPr>
  </w:style>
  <w:style w:type="character" w:customStyle="1" w:styleId="B1Char">
    <w:name w:val="B1 Char"/>
    <w:link w:val="B1"/>
    <w:rsid w:val="00611CF1"/>
    <w:rPr>
      <w:rFonts w:ascii="Times New Roman" w:hAnsi="Times New Roman"/>
      <w:lang w:val="en-GB" w:eastAsia="en-US"/>
    </w:rPr>
  </w:style>
  <w:style w:type="character" w:customStyle="1" w:styleId="B1Char1">
    <w:name w:val="B1 Char1"/>
    <w:qFormat/>
    <w:rsid w:val="00213004"/>
    <w:rPr>
      <w:rFonts w:ascii="Times New Roman" w:eastAsia="Times New Roman" w:hAnsi="Times New Roman"/>
      <w:lang w:val="en-GB"/>
    </w:rPr>
  </w:style>
  <w:style w:type="character" w:styleId="afff0">
    <w:name w:val="Strong"/>
    <w:basedOn w:val="a0"/>
    <w:uiPriority w:val="22"/>
    <w:qFormat/>
    <w:rsid w:val="00FC5F51"/>
    <w:rPr>
      <w:b/>
      <w:bCs/>
    </w:rPr>
  </w:style>
  <w:style w:type="character" w:customStyle="1" w:styleId="TFChar">
    <w:name w:val="TF Char"/>
    <w:link w:val="TF"/>
    <w:qFormat/>
    <w:rsid w:val="002C782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uiPriority w:val="99"/>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F95445"/>
    <w:rPr>
      <w:rFonts w:ascii="Arial" w:hAnsi="Arial"/>
      <w:b/>
      <w:lang w:val="en-GB" w:eastAsia="en-US"/>
    </w:r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0"/>
    <w:uiPriority w:val="34"/>
    <w:qFormat/>
    <w:rsid w:val="00F95445"/>
    <w:rPr>
      <w:rFonts w:ascii="Times New Roman" w:hAnsi="Times New Roman"/>
      <w:lang w:val="en-GB" w:eastAsia="en-US"/>
    </w:rPr>
  </w:style>
  <w:style w:type="character" w:customStyle="1" w:styleId="B1Char">
    <w:name w:val="B1 Char"/>
    <w:link w:val="B1"/>
    <w:rsid w:val="00611CF1"/>
    <w:rPr>
      <w:rFonts w:ascii="Times New Roman" w:hAnsi="Times New Roman"/>
      <w:lang w:val="en-GB" w:eastAsia="en-US"/>
    </w:rPr>
  </w:style>
  <w:style w:type="character" w:customStyle="1" w:styleId="B1Char1">
    <w:name w:val="B1 Char1"/>
    <w:qFormat/>
    <w:rsid w:val="00213004"/>
    <w:rPr>
      <w:rFonts w:ascii="Times New Roman" w:eastAsia="Times New Roman" w:hAnsi="Times New Roman"/>
      <w:lang w:val="en-GB"/>
    </w:rPr>
  </w:style>
  <w:style w:type="character" w:styleId="afff0">
    <w:name w:val="Strong"/>
    <w:basedOn w:val="a0"/>
    <w:uiPriority w:val="22"/>
    <w:qFormat/>
    <w:rsid w:val="00FC5F51"/>
    <w:rPr>
      <w:b/>
      <w:bCs/>
    </w:rPr>
  </w:style>
  <w:style w:type="character" w:customStyle="1" w:styleId="TFChar">
    <w:name w:val="TF Char"/>
    <w:link w:val="TF"/>
    <w:qFormat/>
    <w:rsid w:val="002C78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0495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9120628">
      <w:bodyDiv w:val="1"/>
      <w:marLeft w:val="0"/>
      <w:marRight w:val="0"/>
      <w:marTop w:val="0"/>
      <w:marBottom w:val="0"/>
      <w:divBdr>
        <w:top w:val="none" w:sz="0" w:space="0" w:color="auto"/>
        <w:left w:val="none" w:sz="0" w:space="0" w:color="auto"/>
        <w:bottom w:val="none" w:sz="0" w:space="0" w:color="auto"/>
        <w:right w:val="none" w:sz="0" w:space="0" w:color="auto"/>
      </w:divBdr>
    </w:div>
    <w:div w:id="6306767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10974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9320160">
      <w:bodyDiv w:val="1"/>
      <w:marLeft w:val="0"/>
      <w:marRight w:val="0"/>
      <w:marTop w:val="0"/>
      <w:marBottom w:val="0"/>
      <w:divBdr>
        <w:top w:val="none" w:sz="0" w:space="0" w:color="auto"/>
        <w:left w:val="none" w:sz="0" w:space="0" w:color="auto"/>
        <w:bottom w:val="none" w:sz="0" w:space="0" w:color="auto"/>
        <w:right w:val="none" w:sz="0" w:space="0" w:color="auto"/>
      </w:divBdr>
    </w:div>
    <w:div w:id="112119031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404956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198713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6_Orlando_2024-11/Docs/S2-2411306.zip" TargetMode="External"/><Relationship Id="rId13" Type="http://schemas.openxmlformats.org/officeDocument/2006/relationships/hyperlink" Target="https://www.esa.int/ESA_Multimedia/Images/2020/03/Low_Earth_orbit" TargetMode="Externa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3gpp.org/ftp/tsg_sa/WG2_Arch/TSGS2_169_Fukuoka_2025-05/Docs/S2-2504580.zip"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3gpp.org/ftp/tsg_sa/WG2_Arch/TSGS2_169_Fukuoka_2025-05/Docs/S2-250458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2_Arch/TSGS2_169_Fukuoka_2025-05/Docs/S2-2504578.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69_Fukuoka_2025-05/Docs/S2-2504578.zip" TargetMode="External"/><Relationship Id="rId14" Type="http://schemas.openxmlformats.org/officeDocument/2006/relationships/hyperlink" Target="https://www.3gpp.org/ftp/tsg_sa/WG2_Arch/TSGS2_168_Goteborg_2025-04/Docs/S2-25032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3</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lujie1</cp:lastModifiedBy>
  <cp:revision>11</cp:revision>
  <cp:lastPrinted>1900-12-31T16:00:00Z</cp:lastPrinted>
  <dcterms:created xsi:type="dcterms:W3CDTF">2025-05-09T03:50:00Z</dcterms:created>
  <dcterms:modified xsi:type="dcterms:W3CDTF">2025-05-09T10:57:00Z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